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0BBDB2" w14:textId="4F2F0D76" w:rsidR="00CC3307" w:rsidRPr="00214ED6" w:rsidRDefault="00310061" w:rsidP="00214ED6">
      <w:pPr>
        <w:ind w:left="720" w:hanging="720"/>
        <w:rPr>
          <w:rFonts w:ascii="Montserrat" w:hAnsi="Montserrat"/>
          <w:color w:val="1F3864" w:themeColor="accent1" w:themeShade="80"/>
          <w:sz w:val="32"/>
          <w:szCs w:val="32"/>
        </w:rPr>
      </w:pPr>
      <w:r>
        <w:rPr>
          <w:rFonts w:ascii="Montserrat" w:eastAsia="Arial" w:hAnsi="Montserrat" w:cs="Arial"/>
          <w:b/>
          <w:bCs/>
          <w:color w:val="1F3864" w:themeColor="accent1" w:themeShade="80"/>
          <w:sz w:val="32"/>
          <w:szCs w:val="32"/>
        </w:rPr>
        <w:t>Planning and Assessment</w:t>
      </w:r>
      <w:r w:rsidR="0054589D" w:rsidRPr="00214ED6">
        <w:rPr>
          <w:rFonts w:ascii="Montserrat" w:eastAsia="Arial" w:hAnsi="Montserrat" w:cs="Arial"/>
          <w:b/>
          <w:bCs/>
          <w:color w:val="1F3864" w:themeColor="accent1" w:themeShade="80"/>
          <w:sz w:val="32"/>
          <w:szCs w:val="32"/>
        </w:rPr>
        <w:t xml:space="preserve"> </w:t>
      </w:r>
      <w:r w:rsidR="455C683B" w:rsidRPr="00214ED6">
        <w:rPr>
          <w:rFonts w:ascii="Montserrat" w:eastAsia="Arial" w:hAnsi="Montserrat" w:cs="Arial"/>
          <w:b/>
          <w:bCs/>
          <w:color w:val="1F3864" w:themeColor="accent1" w:themeShade="80"/>
          <w:sz w:val="32"/>
          <w:szCs w:val="32"/>
        </w:rPr>
        <w:t xml:space="preserve">Procedure </w:t>
      </w:r>
    </w:p>
    <w:tbl>
      <w:tblPr>
        <w:tblStyle w:val="Tableheader"/>
        <w:tblpPr w:leftFromText="180" w:rightFromText="180" w:vertAnchor="text" w:tblpX="30" w:tblpY="1"/>
        <w:tblOverlap w:val="never"/>
        <w:tblW w:w="10343" w:type="dxa"/>
        <w:tblLook w:val="04A0" w:firstRow="1" w:lastRow="0" w:firstColumn="1" w:lastColumn="0" w:noHBand="0" w:noVBand="1"/>
        <w:tblCaption w:val="Procedure template table"/>
      </w:tblPr>
      <w:tblGrid>
        <w:gridCol w:w="2122"/>
        <w:gridCol w:w="3049"/>
        <w:gridCol w:w="709"/>
        <w:gridCol w:w="450"/>
        <w:gridCol w:w="4013"/>
      </w:tblGrid>
      <w:tr w:rsidR="002510B8" w:rsidRPr="00046FEE" w14:paraId="27BF3EEA" w14:textId="77777777" w:rsidTr="007760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002060"/>
          </w:tcPr>
          <w:p w14:paraId="49C359DE" w14:textId="77777777" w:rsidR="00046FEE" w:rsidRPr="00046FEE" w:rsidRDefault="00046FEE" w:rsidP="00046FEE">
            <w:pPr>
              <w:spacing w:before="192" w:after="192" w:line="276" w:lineRule="auto"/>
              <w:contextualSpacing/>
              <w:rPr>
                <w:rFonts w:ascii="Montserrat" w:hAnsi="Montserrat"/>
                <w:color w:val="FFFFFF" w:themeColor="background1"/>
                <w:szCs w:val="22"/>
                <w:lang w:eastAsia="zh-CN"/>
              </w:rPr>
            </w:pPr>
            <w:r w:rsidRPr="00046FEE">
              <w:rPr>
                <w:rFonts w:ascii="Montserrat" w:hAnsi="Montserrat"/>
                <w:color w:val="FFFFFF" w:themeColor="background1"/>
                <w:szCs w:val="22"/>
              </w:rPr>
              <w:t>Associated National Quality Standards</w:t>
            </w:r>
          </w:p>
        </w:tc>
        <w:tc>
          <w:tcPr>
            <w:tcW w:w="3758" w:type="dxa"/>
            <w:gridSpan w:val="2"/>
            <w:shd w:val="clear" w:color="auto" w:fill="002060"/>
          </w:tcPr>
          <w:p w14:paraId="665B76D9" w14:textId="77777777" w:rsidR="00046FEE" w:rsidRPr="00046FEE" w:rsidRDefault="00046FEE" w:rsidP="00046FEE">
            <w:pPr>
              <w:spacing w:before="240" w:line="276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FFFFFF" w:themeColor="background1"/>
                <w:szCs w:val="22"/>
                <w:lang w:eastAsia="zh-CN"/>
              </w:rPr>
            </w:pPr>
            <w:r w:rsidRPr="00046FEE">
              <w:rPr>
                <w:rFonts w:ascii="Montserrat" w:hAnsi="Montserrat"/>
                <w:color w:val="FFFFFF" w:themeColor="background1"/>
                <w:szCs w:val="22"/>
                <w:lang w:eastAsia="zh-CN"/>
              </w:rPr>
              <w:t>Education and Care Services National Law or Regulation</w:t>
            </w:r>
          </w:p>
        </w:tc>
        <w:tc>
          <w:tcPr>
            <w:tcW w:w="4463" w:type="dxa"/>
            <w:gridSpan w:val="2"/>
            <w:shd w:val="clear" w:color="auto" w:fill="002060"/>
          </w:tcPr>
          <w:p w14:paraId="5DEB5240" w14:textId="77777777" w:rsidR="00046FEE" w:rsidRPr="00046FEE" w:rsidRDefault="00046FEE" w:rsidP="00046FEE">
            <w:pPr>
              <w:spacing w:before="240" w:line="276" w:lineRule="auto"/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color w:val="FFFFFF" w:themeColor="background1"/>
                <w:szCs w:val="22"/>
                <w:lang w:eastAsia="zh-CN"/>
              </w:rPr>
            </w:pPr>
            <w:r w:rsidRPr="00046FEE">
              <w:rPr>
                <w:rFonts w:ascii="Montserrat" w:hAnsi="Montserrat"/>
                <w:color w:val="FFFFFF" w:themeColor="background1"/>
                <w:szCs w:val="22"/>
              </w:rPr>
              <w:t>Associated department policy, procedure or guideline</w:t>
            </w:r>
          </w:p>
        </w:tc>
      </w:tr>
      <w:tr w:rsidR="002510B8" w:rsidRPr="00046FEE" w14:paraId="5A8BE928" w14:textId="77777777" w:rsidTr="007760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A055B" w14:textId="063E2D58" w:rsidR="00046FEE" w:rsidRPr="00AE212E" w:rsidRDefault="00BC6600" w:rsidP="00046FEE">
            <w:pPr>
              <w:autoSpaceDE w:val="0"/>
              <w:autoSpaceDN w:val="0"/>
              <w:spacing w:before="124" w:line="276" w:lineRule="auto"/>
              <w:ind w:right="134"/>
              <w:rPr>
                <w:rFonts w:ascii="Montserrat" w:hAnsi="Montserrat"/>
                <w:szCs w:val="22"/>
              </w:rPr>
            </w:pPr>
            <w:r w:rsidRPr="00AE212E">
              <w:rPr>
                <w:rFonts w:ascii="Montserrat" w:hAnsi="Montserrat"/>
                <w:szCs w:val="22"/>
              </w:rPr>
              <w:t>1.1</w:t>
            </w:r>
          </w:p>
          <w:p w14:paraId="1A5E45E3" w14:textId="0D2ED0A7" w:rsidR="00BC6600" w:rsidRPr="00AE212E" w:rsidRDefault="00BC6600" w:rsidP="00046FEE">
            <w:pPr>
              <w:autoSpaceDE w:val="0"/>
              <w:autoSpaceDN w:val="0"/>
              <w:spacing w:before="124" w:line="276" w:lineRule="auto"/>
              <w:ind w:right="134"/>
              <w:rPr>
                <w:rFonts w:ascii="Montserrat" w:hAnsi="Montserrat"/>
                <w:szCs w:val="22"/>
              </w:rPr>
            </w:pPr>
            <w:r w:rsidRPr="00AE212E">
              <w:rPr>
                <w:rFonts w:ascii="Montserrat" w:hAnsi="Montserrat"/>
                <w:szCs w:val="22"/>
              </w:rPr>
              <w:t>1.2</w:t>
            </w:r>
          </w:p>
          <w:p w14:paraId="58075F0C" w14:textId="30E8FEE5" w:rsidR="00066111" w:rsidRPr="00046FEE" w:rsidRDefault="00066111" w:rsidP="00046FEE">
            <w:pPr>
              <w:autoSpaceDE w:val="0"/>
              <w:autoSpaceDN w:val="0"/>
              <w:spacing w:before="124" w:line="276" w:lineRule="auto"/>
              <w:ind w:right="134"/>
              <w:rPr>
                <w:rFonts w:ascii="Montserrat" w:hAnsi="Montserrat"/>
                <w:szCs w:val="22"/>
              </w:rPr>
            </w:pPr>
            <w:r w:rsidRPr="00AE212E">
              <w:rPr>
                <w:rFonts w:ascii="Montserrat" w:hAnsi="Montserrat"/>
                <w:szCs w:val="22"/>
              </w:rPr>
              <w:t>1.3</w:t>
            </w:r>
          </w:p>
          <w:p w14:paraId="733C5563" w14:textId="77777777" w:rsidR="00046FEE" w:rsidRPr="00046FEE" w:rsidRDefault="00046FEE" w:rsidP="00046FEE">
            <w:pPr>
              <w:spacing w:before="240" w:line="276" w:lineRule="auto"/>
              <w:rPr>
                <w:rFonts w:ascii="Montserrat" w:hAnsi="Montserrat"/>
                <w:b/>
                <w:szCs w:val="22"/>
              </w:rPr>
            </w:pPr>
          </w:p>
        </w:tc>
        <w:tc>
          <w:tcPr>
            <w:tcW w:w="3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B54B" w14:textId="08326790" w:rsidR="00046FEE" w:rsidRPr="00046FEE" w:rsidRDefault="00046FEE" w:rsidP="00046FEE">
            <w:pPr>
              <w:autoSpaceDE w:val="0"/>
              <w:autoSpaceDN w:val="0"/>
              <w:spacing w:before="124" w:line="276" w:lineRule="auto"/>
              <w:ind w:right="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F5496" w:themeColor="accent1" w:themeShade="BF"/>
                <w:sz w:val="22"/>
                <w:szCs w:val="22"/>
                <w:u w:val="single"/>
              </w:rPr>
            </w:pPr>
            <w:r w:rsidRPr="00046FEE">
              <w:rPr>
                <w:rFonts w:ascii="Montserrat" w:hAnsi="Montserrat"/>
                <w:sz w:val="22"/>
                <w:szCs w:val="22"/>
              </w:rPr>
              <w:t xml:space="preserve">Regulation </w:t>
            </w:r>
            <w:hyperlink r:id="rId11" w:anchor="ch.4-pt.4.1" w:history="1">
              <w:r w:rsidR="003717C8" w:rsidRPr="00AE212E">
                <w:rPr>
                  <w:rFonts w:ascii="Montserrat" w:hAnsi="Montserrat"/>
                  <w:color w:val="2F5496" w:themeColor="accent1" w:themeShade="BF"/>
                  <w:sz w:val="22"/>
                  <w:szCs w:val="22"/>
                  <w:u w:val="single"/>
                </w:rPr>
                <w:t>73</w:t>
              </w:r>
            </w:hyperlink>
          </w:p>
          <w:p w14:paraId="05CBE1AE" w14:textId="400D8D04" w:rsidR="00046FEE" w:rsidRPr="00046FEE" w:rsidRDefault="00046FEE" w:rsidP="00046FEE">
            <w:pPr>
              <w:autoSpaceDE w:val="0"/>
              <w:autoSpaceDN w:val="0"/>
              <w:spacing w:before="124" w:line="276" w:lineRule="auto"/>
              <w:ind w:right="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F5496" w:themeColor="accent1" w:themeShade="BF"/>
                <w:sz w:val="22"/>
                <w:szCs w:val="22"/>
                <w:u w:val="single"/>
              </w:rPr>
            </w:pPr>
            <w:r w:rsidRPr="00046FEE">
              <w:rPr>
                <w:rFonts w:ascii="Montserrat" w:hAnsi="Montserrat"/>
                <w:sz w:val="22"/>
                <w:szCs w:val="22"/>
              </w:rPr>
              <w:t xml:space="preserve">Regulation </w:t>
            </w:r>
            <w:hyperlink r:id="rId12" w:anchor="sec.74" w:history="1">
              <w:r w:rsidR="000E17CC" w:rsidRPr="00AE212E">
                <w:rPr>
                  <w:rFonts w:ascii="Montserrat" w:hAnsi="Montserrat"/>
                  <w:color w:val="2F5496" w:themeColor="accent1" w:themeShade="BF"/>
                  <w:sz w:val="22"/>
                  <w:szCs w:val="22"/>
                  <w:u w:val="single"/>
                </w:rPr>
                <w:t>74</w:t>
              </w:r>
            </w:hyperlink>
          </w:p>
          <w:p w14:paraId="799D852F" w14:textId="7349C011" w:rsidR="00046FEE" w:rsidRPr="00046FEE" w:rsidRDefault="00046FEE" w:rsidP="00046FEE">
            <w:pPr>
              <w:autoSpaceDE w:val="0"/>
              <w:autoSpaceDN w:val="0"/>
              <w:spacing w:before="124" w:line="276" w:lineRule="auto"/>
              <w:ind w:right="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F5496" w:themeColor="accent1" w:themeShade="BF"/>
                <w:sz w:val="22"/>
                <w:szCs w:val="22"/>
                <w:u w:val="single"/>
              </w:rPr>
            </w:pPr>
            <w:r w:rsidRPr="00046FEE">
              <w:rPr>
                <w:rFonts w:ascii="Montserrat" w:hAnsi="Montserrat"/>
                <w:sz w:val="22"/>
                <w:szCs w:val="22"/>
              </w:rPr>
              <w:t xml:space="preserve">Regulation </w:t>
            </w:r>
            <w:hyperlink r:id="rId13" w:anchor="sec.75" w:history="1">
              <w:r w:rsidR="000E17CC" w:rsidRPr="00AE212E">
                <w:rPr>
                  <w:rFonts w:ascii="Montserrat" w:hAnsi="Montserrat"/>
                  <w:color w:val="2F5496" w:themeColor="accent1" w:themeShade="BF"/>
                  <w:sz w:val="22"/>
                  <w:szCs w:val="22"/>
                  <w:u w:val="single"/>
                </w:rPr>
                <w:t>75</w:t>
              </w:r>
            </w:hyperlink>
          </w:p>
          <w:p w14:paraId="2B0B4606" w14:textId="111DC8D2" w:rsidR="00046FEE" w:rsidRPr="00046FEE" w:rsidRDefault="00046FEE" w:rsidP="00046FEE">
            <w:pPr>
              <w:autoSpaceDE w:val="0"/>
              <w:autoSpaceDN w:val="0"/>
              <w:spacing w:before="124" w:line="276" w:lineRule="auto"/>
              <w:ind w:right="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F5496" w:themeColor="accent1" w:themeShade="BF"/>
                <w:sz w:val="22"/>
                <w:szCs w:val="22"/>
                <w:u w:val="single"/>
              </w:rPr>
            </w:pPr>
            <w:r w:rsidRPr="00046FEE">
              <w:rPr>
                <w:rFonts w:ascii="Montserrat" w:hAnsi="Montserrat"/>
                <w:sz w:val="22"/>
                <w:szCs w:val="22"/>
              </w:rPr>
              <w:t xml:space="preserve">Regulation </w:t>
            </w:r>
            <w:hyperlink r:id="rId14" w:anchor="sec.76" w:history="1">
              <w:r w:rsidR="000E17CC" w:rsidRPr="00AE212E">
                <w:rPr>
                  <w:rFonts w:ascii="Montserrat" w:hAnsi="Montserrat"/>
                  <w:color w:val="2F5496" w:themeColor="accent1" w:themeShade="BF"/>
                  <w:sz w:val="22"/>
                  <w:szCs w:val="22"/>
                  <w:u w:val="single"/>
                </w:rPr>
                <w:t>76</w:t>
              </w:r>
            </w:hyperlink>
          </w:p>
          <w:p w14:paraId="6A8A2806" w14:textId="3E57831D" w:rsidR="00046FEE" w:rsidRPr="00046FEE" w:rsidRDefault="00046FEE" w:rsidP="00046FEE">
            <w:pPr>
              <w:autoSpaceDE w:val="0"/>
              <w:autoSpaceDN w:val="0"/>
              <w:spacing w:before="124" w:line="276" w:lineRule="auto"/>
              <w:ind w:right="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F5496" w:themeColor="accent1" w:themeShade="BF"/>
                <w:sz w:val="22"/>
                <w:szCs w:val="22"/>
                <w:u w:val="single"/>
              </w:rPr>
            </w:pPr>
            <w:r w:rsidRPr="00046FEE">
              <w:rPr>
                <w:rFonts w:ascii="Montserrat" w:hAnsi="Montserrat"/>
                <w:sz w:val="22"/>
                <w:szCs w:val="22"/>
              </w:rPr>
              <w:t xml:space="preserve">Regulation </w:t>
            </w:r>
            <w:bookmarkStart w:id="0" w:name="_Hlk99049374"/>
            <w:r w:rsidR="00C158A8" w:rsidRPr="00AE212E">
              <w:rPr>
                <w:rFonts w:ascii="Montserrat" w:hAnsi="Montserrat"/>
                <w:color w:val="2F5496" w:themeColor="accent1" w:themeShade="BF"/>
                <w:u w:val="single"/>
              </w:rPr>
              <w:fldChar w:fldCharType="begin"/>
            </w:r>
            <w:r w:rsidR="00C158A8" w:rsidRPr="00AE212E">
              <w:rPr>
                <w:rFonts w:ascii="Montserrat" w:hAnsi="Montserrat"/>
                <w:color w:val="2F5496" w:themeColor="accent1" w:themeShade="BF"/>
                <w:sz w:val="22"/>
                <w:szCs w:val="22"/>
                <w:u w:val="single"/>
              </w:rPr>
              <w:instrText xml:space="preserve"> HYPERLINK "https://legislation.nsw.gov.au/view/html/inforce/current/sl-2011-0653" \l "sec.254" </w:instrText>
            </w:r>
            <w:r w:rsidR="00C158A8" w:rsidRPr="00AE212E">
              <w:rPr>
                <w:rFonts w:ascii="Montserrat" w:hAnsi="Montserrat"/>
                <w:color w:val="2F5496" w:themeColor="accent1" w:themeShade="BF"/>
                <w:u w:val="single"/>
              </w:rPr>
              <w:fldChar w:fldCharType="separate"/>
            </w:r>
            <w:r w:rsidR="00C158A8" w:rsidRPr="00AE212E">
              <w:rPr>
                <w:rStyle w:val="Hyperlink"/>
                <w:rFonts w:ascii="Montserrat" w:hAnsi="Montserrat"/>
                <w:sz w:val="22"/>
                <w:szCs w:val="22"/>
              </w:rPr>
              <w:t>254</w:t>
            </w:r>
            <w:bookmarkEnd w:id="0"/>
            <w:r w:rsidR="00C158A8" w:rsidRPr="00AE212E">
              <w:rPr>
                <w:rFonts w:ascii="Montserrat" w:hAnsi="Montserrat"/>
                <w:color w:val="2F5496" w:themeColor="accent1" w:themeShade="BF"/>
                <w:u w:val="single"/>
              </w:rPr>
              <w:fldChar w:fldCharType="end"/>
            </w:r>
          </w:p>
          <w:p w14:paraId="7906488B" w14:textId="0A7F1501" w:rsidR="00046FEE" w:rsidRPr="00046FEE" w:rsidRDefault="0026777D" w:rsidP="00046FEE">
            <w:pPr>
              <w:autoSpaceDE w:val="0"/>
              <w:autoSpaceDN w:val="0"/>
              <w:spacing w:before="124" w:line="276" w:lineRule="auto"/>
              <w:ind w:right="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F5496" w:themeColor="accent1" w:themeShade="BF"/>
                <w:sz w:val="22"/>
                <w:szCs w:val="22"/>
                <w:u w:val="single"/>
              </w:rPr>
            </w:pPr>
            <w:r w:rsidRPr="00AE212E">
              <w:rPr>
                <w:rFonts w:ascii="Montserrat" w:hAnsi="Montserrat"/>
                <w:sz w:val="22"/>
                <w:szCs w:val="22"/>
              </w:rPr>
              <w:t>Na</w:t>
            </w:r>
            <w:r w:rsidR="00046FEE" w:rsidRPr="00046FEE">
              <w:rPr>
                <w:rFonts w:ascii="Montserrat" w:hAnsi="Montserrat"/>
                <w:sz w:val="22"/>
                <w:szCs w:val="22"/>
              </w:rPr>
              <w:t xml:space="preserve">tional Law </w:t>
            </w:r>
            <w:r w:rsidR="00046FEE" w:rsidRPr="00046FEE">
              <w:rPr>
                <w:rFonts w:ascii="Montserrat" w:hAnsi="Montserrat"/>
                <w:color w:val="2F5496" w:themeColor="accent1" w:themeShade="BF"/>
                <w:sz w:val="22"/>
                <w:szCs w:val="22"/>
                <w:u w:val="single"/>
              </w:rPr>
              <w:t xml:space="preserve"> </w:t>
            </w:r>
            <w:hyperlink r:id="rId15" w:history="1">
              <w:r w:rsidR="00046FEE" w:rsidRPr="00046FEE">
                <w:rPr>
                  <w:rStyle w:val="Hyperlink"/>
                  <w:rFonts w:ascii="Montserrat" w:hAnsi="Montserrat"/>
                  <w:sz w:val="22"/>
                  <w:szCs w:val="22"/>
                </w:rPr>
                <w:t xml:space="preserve">S. </w:t>
              </w:r>
              <w:r w:rsidRPr="00AE212E">
                <w:rPr>
                  <w:rStyle w:val="Hyperlink"/>
                  <w:rFonts w:ascii="Montserrat" w:hAnsi="Montserrat"/>
                  <w:sz w:val="22"/>
                  <w:szCs w:val="22"/>
                </w:rPr>
                <w:t>323</w:t>
              </w:r>
            </w:hyperlink>
          </w:p>
          <w:p w14:paraId="0119F97B" w14:textId="2E6AF5C1" w:rsidR="00046FEE" w:rsidRPr="00046FEE" w:rsidRDefault="00046FEE" w:rsidP="00046FEE">
            <w:pPr>
              <w:autoSpaceDE w:val="0"/>
              <w:autoSpaceDN w:val="0"/>
              <w:spacing w:before="124" w:line="276" w:lineRule="auto"/>
              <w:ind w:right="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F5496" w:themeColor="accent1" w:themeShade="BF"/>
                <w:sz w:val="22"/>
                <w:szCs w:val="22"/>
                <w:u w:val="single"/>
              </w:rPr>
            </w:pPr>
            <w:r w:rsidRPr="00046FEE">
              <w:rPr>
                <w:rFonts w:ascii="Montserrat" w:hAnsi="Montserrat"/>
                <w:sz w:val="22"/>
                <w:szCs w:val="22"/>
              </w:rPr>
              <w:t xml:space="preserve">National </w:t>
            </w:r>
            <w:r w:rsidR="003E2E2B" w:rsidRPr="00AE212E">
              <w:rPr>
                <w:rFonts w:ascii="Montserrat" w:hAnsi="Montserrat"/>
                <w:sz w:val="22"/>
                <w:szCs w:val="22"/>
              </w:rPr>
              <w:t xml:space="preserve">Law </w:t>
            </w:r>
            <w:hyperlink r:id="rId16" w:history="1">
              <w:r w:rsidR="003E2E2B" w:rsidRPr="00AE212E">
                <w:rPr>
                  <w:rStyle w:val="Hyperlink"/>
                  <w:rFonts w:ascii="Montserrat" w:hAnsi="Montserrat"/>
                  <w:sz w:val="22"/>
                  <w:szCs w:val="22"/>
                </w:rPr>
                <w:t>S.168</w:t>
              </w:r>
            </w:hyperlink>
          </w:p>
          <w:p w14:paraId="5C849642" w14:textId="77777777" w:rsidR="00046FEE" w:rsidRPr="00046FEE" w:rsidRDefault="00046FEE" w:rsidP="00046FEE">
            <w:pPr>
              <w:autoSpaceDE w:val="0"/>
              <w:autoSpaceDN w:val="0"/>
              <w:spacing w:before="124" w:line="276" w:lineRule="auto"/>
              <w:ind w:right="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F5496" w:themeColor="accent1" w:themeShade="BF"/>
                <w:sz w:val="22"/>
                <w:szCs w:val="22"/>
                <w:u w:val="single"/>
              </w:rPr>
            </w:pPr>
          </w:p>
        </w:tc>
        <w:tc>
          <w:tcPr>
            <w:tcW w:w="4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CCE1C" w14:textId="7359786C" w:rsidR="00046FEE" w:rsidRPr="00046FEE" w:rsidRDefault="00A817F8" w:rsidP="000C465E">
            <w:pPr>
              <w:spacing w:before="124" w:line="276" w:lineRule="auto"/>
              <w:ind w:right="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color w:val="2F5496" w:themeColor="accent1" w:themeShade="BF"/>
                <w:sz w:val="22"/>
                <w:szCs w:val="22"/>
                <w:u w:val="single"/>
              </w:rPr>
            </w:pPr>
            <w:hyperlink r:id="rId17" w:history="1">
              <w:r w:rsidR="00046FEE" w:rsidRPr="00046FEE">
                <w:rPr>
                  <w:rFonts w:ascii="Montserrat" w:hAnsi="Montserrat"/>
                  <w:color w:val="2F5496" w:themeColor="accent1" w:themeShade="BF"/>
                  <w:sz w:val="22"/>
                  <w:szCs w:val="22"/>
                  <w:u w:val="single"/>
                </w:rPr>
                <w:t>Leading and Operating Department Preschool Guidelines</w:t>
              </w:r>
            </w:hyperlink>
            <w:r w:rsidR="000C465E" w:rsidRPr="00AE212E">
              <w:rPr>
                <w:rFonts w:ascii="Montserrat" w:hAnsi="Montserrat"/>
                <w:color w:val="2F5496" w:themeColor="accent1" w:themeShade="BF"/>
                <w:sz w:val="22"/>
                <w:szCs w:val="22"/>
                <w:u w:val="single"/>
              </w:rPr>
              <w:t>=</w:t>
            </w:r>
          </w:p>
          <w:p w14:paraId="415AFC40" w14:textId="60CBA422" w:rsidR="00046FEE" w:rsidRPr="00046FEE" w:rsidRDefault="00046FEE" w:rsidP="00046FEE">
            <w:pPr>
              <w:spacing w:before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2510B8" w:rsidRPr="00046FEE" w14:paraId="79973803" w14:textId="77777777" w:rsidTr="00FA68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5"/>
            <w:shd w:val="clear" w:color="auto" w:fill="DEEAF6" w:themeFill="accent5" w:themeFillTint="33"/>
          </w:tcPr>
          <w:p w14:paraId="447C8F6E" w14:textId="77777777" w:rsidR="00046FEE" w:rsidRPr="00046FEE" w:rsidRDefault="00046FEE" w:rsidP="00046FEE">
            <w:pPr>
              <w:spacing w:before="240" w:line="276" w:lineRule="auto"/>
              <w:rPr>
                <w:rFonts w:ascii="Montserrat" w:hAnsi="Montserrat"/>
                <w:b/>
                <w:bCs/>
                <w:szCs w:val="22"/>
                <w:lang w:eastAsia="zh-CN"/>
              </w:rPr>
            </w:pPr>
            <w:r w:rsidRPr="00046FEE">
              <w:rPr>
                <w:rFonts w:ascii="Montserrat" w:hAnsi="Montserrat"/>
                <w:b/>
                <w:bCs/>
                <w:szCs w:val="22"/>
                <w:lang w:eastAsia="zh-CN"/>
              </w:rPr>
              <w:t>Pre-reading and reference documents</w:t>
            </w:r>
          </w:p>
        </w:tc>
      </w:tr>
      <w:tr w:rsidR="002510B8" w:rsidRPr="00046FEE" w14:paraId="0B119A31" w14:textId="77777777" w:rsidTr="00FA6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33FBF" w14:textId="6DF26A83" w:rsidR="00B56359" w:rsidRPr="00AE212E" w:rsidRDefault="00A817F8" w:rsidP="00B56359">
            <w:pPr>
              <w:spacing w:before="100" w:beforeAutospacing="1" w:after="100" w:afterAutospacing="1" w:line="240" w:lineRule="auto"/>
              <w:rPr>
                <w:rFonts w:ascii="Montserrat" w:hAnsi="Montserrat" w:cs="Arial"/>
                <w:szCs w:val="22"/>
              </w:rPr>
            </w:pPr>
            <w:hyperlink r:id="rId18" w:history="1">
              <w:r w:rsidR="00B56359" w:rsidRPr="00AE212E">
                <w:rPr>
                  <w:rStyle w:val="Hyperlink"/>
                  <w:rFonts w:ascii="Montserrat" w:hAnsi="Montserrat" w:cs="Arial"/>
                  <w:szCs w:val="22"/>
                </w:rPr>
                <w:t xml:space="preserve">Belonging, Being &amp; Becoming: The Early Years Learning Framework for Australia </w:t>
              </w:r>
            </w:hyperlink>
            <w:r w:rsidR="00B56359" w:rsidRPr="00AE212E">
              <w:rPr>
                <w:rFonts w:ascii="Montserrat" w:hAnsi="Montserrat" w:cs="Arial"/>
                <w:szCs w:val="22"/>
              </w:rPr>
              <w:t xml:space="preserve"> </w:t>
            </w:r>
          </w:p>
          <w:p w14:paraId="441F10DC" w14:textId="5D871942" w:rsidR="00673CB8" w:rsidRPr="00AE212E" w:rsidRDefault="00A817F8" w:rsidP="00046FEE">
            <w:pPr>
              <w:spacing w:before="240" w:line="276" w:lineRule="auto"/>
              <w:rPr>
                <w:rFonts w:ascii="Montserrat" w:hAnsi="Montserrat"/>
                <w:color w:val="2F5496" w:themeColor="accent1" w:themeShade="BF"/>
                <w:szCs w:val="22"/>
                <w:u w:val="single"/>
              </w:rPr>
            </w:pPr>
            <w:hyperlink r:id="rId19" w:history="1">
              <w:r w:rsidR="00673CB8" w:rsidRPr="00AE212E">
                <w:rPr>
                  <w:rStyle w:val="Hyperlink"/>
                  <w:rFonts w:ascii="Montserrat" w:hAnsi="Montserrat"/>
                  <w:szCs w:val="22"/>
                </w:rPr>
                <w:t>National Quality Standards: Quality area 1</w:t>
              </w:r>
            </w:hyperlink>
          </w:p>
          <w:p w14:paraId="22E0CF25" w14:textId="388D9E0F" w:rsidR="005734BE" w:rsidRPr="00AE212E" w:rsidRDefault="00A817F8" w:rsidP="00046FEE">
            <w:pPr>
              <w:spacing w:before="240" w:line="276" w:lineRule="auto"/>
              <w:rPr>
                <w:rFonts w:ascii="Montserrat" w:hAnsi="Montserrat"/>
                <w:color w:val="2F5496" w:themeColor="accent1" w:themeShade="BF"/>
                <w:szCs w:val="22"/>
                <w:u w:val="single"/>
              </w:rPr>
            </w:pPr>
            <w:hyperlink r:id="rId20" w:history="1">
              <w:r w:rsidR="005734BE" w:rsidRPr="00AE212E">
                <w:rPr>
                  <w:rStyle w:val="Hyperlink"/>
                  <w:rFonts w:ascii="Montserrat" w:hAnsi="Montserrat"/>
                  <w:szCs w:val="22"/>
                </w:rPr>
                <w:t>8 ways of aboriginal learning</w:t>
              </w:r>
            </w:hyperlink>
          </w:p>
          <w:p w14:paraId="5473B153" w14:textId="77777777" w:rsidR="00046FEE" w:rsidRPr="00AE212E" w:rsidRDefault="00A817F8" w:rsidP="00046FEE">
            <w:pPr>
              <w:spacing w:before="240" w:line="276" w:lineRule="auto"/>
              <w:rPr>
                <w:rFonts w:ascii="Montserrat" w:hAnsi="Montserrat"/>
                <w:color w:val="2F5496" w:themeColor="accent1" w:themeShade="BF"/>
                <w:szCs w:val="22"/>
                <w:u w:val="single"/>
              </w:rPr>
            </w:pPr>
            <w:hyperlink r:id="rId21" w:history="1">
              <w:r w:rsidR="00494DEB" w:rsidRPr="00AE212E">
                <w:rPr>
                  <w:rStyle w:val="Hyperlink"/>
                  <w:rFonts w:ascii="Montserrat" w:hAnsi="Montserrat"/>
                  <w:szCs w:val="22"/>
                </w:rPr>
                <w:t xml:space="preserve">The Early Years Learning framework </w:t>
              </w:r>
              <w:r w:rsidR="00966092" w:rsidRPr="00AE212E">
                <w:rPr>
                  <w:rStyle w:val="Hyperlink"/>
                  <w:rFonts w:ascii="Montserrat" w:hAnsi="Montserrat"/>
                  <w:szCs w:val="22"/>
                </w:rPr>
                <w:t>modules</w:t>
              </w:r>
            </w:hyperlink>
            <w:r w:rsidR="00966092" w:rsidRPr="00AE212E">
              <w:rPr>
                <w:rFonts w:ascii="Montserrat" w:hAnsi="Montserrat"/>
                <w:color w:val="2F5496" w:themeColor="accent1" w:themeShade="BF"/>
                <w:szCs w:val="22"/>
                <w:u w:val="single"/>
              </w:rPr>
              <w:t xml:space="preserve"> </w:t>
            </w:r>
          </w:p>
          <w:p w14:paraId="35274C28" w14:textId="77777777" w:rsidR="006A0B62" w:rsidRDefault="00A817F8" w:rsidP="00046FEE">
            <w:pPr>
              <w:spacing w:before="240" w:line="276" w:lineRule="auto"/>
              <w:rPr>
                <w:rFonts w:ascii="Montserrat" w:hAnsi="Montserrat"/>
                <w:color w:val="2F5496" w:themeColor="accent1" w:themeShade="BF"/>
                <w:szCs w:val="22"/>
                <w:u w:val="single"/>
              </w:rPr>
            </w:pPr>
            <w:hyperlink r:id="rId22" w:history="1">
              <w:r w:rsidR="006A0B62" w:rsidRPr="00AE212E">
                <w:rPr>
                  <w:rStyle w:val="Hyperlink"/>
                  <w:rFonts w:ascii="Montserrat" w:hAnsi="Montserrat"/>
                  <w:szCs w:val="22"/>
                </w:rPr>
                <w:t>An integrated approach to planning and learning</w:t>
              </w:r>
            </w:hyperlink>
            <w:r w:rsidR="006A0B62" w:rsidRPr="00AE212E">
              <w:rPr>
                <w:rFonts w:ascii="Montserrat" w:hAnsi="Montserrat"/>
                <w:color w:val="2F5496" w:themeColor="accent1" w:themeShade="BF"/>
                <w:szCs w:val="22"/>
                <w:u w:val="single"/>
              </w:rPr>
              <w:t xml:space="preserve"> </w:t>
            </w:r>
          </w:p>
          <w:p w14:paraId="0BF0B5FC" w14:textId="77777777" w:rsidR="00F86117" w:rsidRPr="00F86117" w:rsidRDefault="00F86117" w:rsidP="00046FEE">
            <w:pPr>
              <w:spacing w:before="240" w:line="276" w:lineRule="auto"/>
              <w:rPr>
                <w:rFonts w:ascii="Montserrat" w:hAnsi="Montserrat"/>
                <w:color w:val="1F3864" w:themeColor="accent1" w:themeShade="80"/>
                <w:szCs w:val="22"/>
              </w:rPr>
            </w:pPr>
            <w:proofErr w:type="spellStart"/>
            <w:r w:rsidRPr="00F86117">
              <w:rPr>
                <w:rFonts w:ascii="Montserrat" w:hAnsi="Montserrat"/>
                <w:color w:val="1F3864" w:themeColor="accent1" w:themeShade="80"/>
                <w:szCs w:val="22"/>
              </w:rPr>
              <w:t>Djanenjam</w:t>
            </w:r>
            <w:proofErr w:type="spellEnd"/>
            <w:r w:rsidRPr="00F86117">
              <w:rPr>
                <w:rFonts w:ascii="Montserrat" w:hAnsi="Montserrat"/>
                <w:color w:val="1F3864" w:themeColor="accent1" w:themeShade="80"/>
                <w:szCs w:val="22"/>
              </w:rPr>
              <w:t xml:space="preserve"> Preschool Philosophy </w:t>
            </w:r>
          </w:p>
          <w:p w14:paraId="59011C86" w14:textId="77777777" w:rsidR="00F86117" w:rsidRPr="00F86117" w:rsidRDefault="00F86117" w:rsidP="00046FEE">
            <w:pPr>
              <w:spacing w:before="240" w:line="276" w:lineRule="auto"/>
              <w:rPr>
                <w:rFonts w:ascii="Montserrat" w:hAnsi="Montserrat"/>
                <w:color w:val="1F3864" w:themeColor="accent1" w:themeShade="80"/>
                <w:szCs w:val="22"/>
              </w:rPr>
            </w:pPr>
            <w:proofErr w:type="spellStart"/>
            <w:r w:rsidRPr="00F86117">
              <w:rPr>
                <w:rFonts w:ascii="Montserrat" w:hAnsi="Montserrat"/>
                <w:color w:val="1F3864" w:themeColor="accent1" w:themeShade="80"/>
                <w:szCs w:val="22"/>
              </w:rPr>
              <w:t>Djanenjam</w:t>
            </w:r>
            <w:proofErr w:type="spellEnd"/>
            <w:r w:rsidRPr="00F86117">
              <w:rPr>
                <w:rFonts w:ascii="Montserrat" w:hAnsi="Montserrat"/>
                <w:color w:val="1F3864" w:themeColor="accent1" w:themeShade="80"/>
                <w:szCs w:val="22"/>
              </w:rPr>
              <w:t xml:space="preserve"> Preschool Daily Rhythm </w:t>
            </w:r>
          </w:p>
          <w:p w14:paraId="213861EE" w14:textId="2FD609EC" w:rsidR="00F86117" w:rsidRPr="00046FEE" w:rsidRDefault="00F86117" w:rsidP="00046FEE">
            <w:pPr>
              <w:spacing w:before="240" w:line="276" w:lineRule="auto"/>
              <w:rPr>
                <w:rFonts w:ascii="Montserrat" w:hAnsi="Montserrat"/>
                <w:color w:val="2F5496" w:themeColor="accent1" w:themeShade="BF"/>
                <w:szCs w:val="22"/>
                <w:u w:val="single"/>
              </w:rPr>
            </w:pPr>
            <w:r w:rsidRPr="00F86117">
              <w:rPr>
                <w:rFonts w:ascii="Montserrat" w:hAnsi="Montserrat"/>
                <w:color w:val="1F3864" w:themeColor="accent1" w:themeShade="80"/>
                <w:szCs w:val="22"/>
              </w:rPr>
              <w:t xml:space="preserve">The EYLF planning cycle at </w:t>
            </w:r>
            <w:proofErr w:type="spellStart"/>
            <w:r w:rsidRPr="00F86117">
              <w:rPr>
                <w:rFonts w:ascii="Montserrat" w:hAnsi="Montserrat"/>
                <w:color w:val="1F3864" w:themeColor="accent1" w:themeShade="80"/>
                <w:szCs w:val="22"/>
              </w:rPr>
              <w:t>Djanenjam</w:t>
            </w:r>
            <w:proofErr w:type="spellEnd"/>
            <w:r w:rsidRPr="00F86117">
              <w:rPr>
                <w:rFonts w:ascii="Montserrat" w:hAnsi="Montserrat"/>
                <w:color w:val="1F3864" w:themeColor="accent1" w:themeShade="80"/>
                <w:szCs w:val="22"/>
              </w:rPr>
              <w:t xml:space="preserve"> Preschool </w:t>
            </w:r>
          </w:p>
        </w:tc>
      </w:tr>
      <w:tr w:rsidR="002510B8" w:rsidRPr="00046FEE" w14:paraId="005A4069" w14:textId="77777777" w:rsidTr="00FA68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5"/>
            <w:shd w:val="clear" w:color="auto" w:fill="DEEAF6" w:themeFill="accent5" w:themeFillTint="33"/>
          </w:tcPr>
          <w:p w14:paraId="3D54FC27" w14:textId="77777777" w:rsidR="00046FEE" w:rsidRPr="00046FEE" w:rsidRDefault="00046FEE" w:rsidP="00046FEE">
            <w:pPr>
              <w:spacing w:before="240" w:line="276" w:lineRule="auto"/>
              <w:rPr>
                <w:rFonts w:ascii="Montserrat" w:hAnsi="Montserrat"/>
                <w:b/>
                <w:bCs/>
                <w:szCs w:val="22"/>
                <w:lang w:eastAsia="zh-CN"/>
              </w:rPr>
            </w:pPr>
            <w:r w:rsidRPr="00046FEE">
              <w:rPr>
                <w:rFonts w:ascii="Montserrat" w:hAnsi="Montserrat"/>
                <w:b/>
                <w:bCs/>
                <w:szCs w:val="22"/>
                <w:lang w:eastAsia="zh-CN"/>
              </w:rPr>
              <w:t>Staff roles and responsibilities</w:t>
            </w:r>
          </w:p>
        </w:tc>
      </w:tr>
      <w:tr w:rsidR="002510B8" w:rsidRPr="00046FEE" w14:paraId="752277AA" w14:textId="77777777" w:rsidTr="007760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5A043" w14:textId="77777777" w:rsidR="00046FEE" w:rsidRPr="00046FEE" w:rsidRDefault="00046FEE" w:rsidP="00046FEE">
            <w:pPr>
              <w:spacing w:before="240" w:after="192" w:line="276" w:lineRule="auto"/>
              <w:rPr>
                <w:rFonts w:ascii="Montserrat" w:hAnsi="Montserrat"/>
                <w:b/>
                <w:bCs/>
                <w:szCs w:val="22"/>
                <w:lang w:eastAsia="zh-CN"/>
              </w:rPr>
            </w:pPr>
            <w:r w:rsidRPr="00046FEE">
              <w:rPr>
                <w:rFonts w:ascii="Montserrat" w:hAnsi="Montserrat"/>
                <w:b/>
                <w:bCs/>
                <w:szCs w:val="22"/>
                <w:lang w:eastAsia="zh-CN"/>
              </w:rPr>
              <w:t>School principal</w:t>
            </w:r>
          </w:p>
          <w:p w14:paraId="52C1F2F2" w14:textId="77777777" w:rsidR="00046FEE" w:rsidRPr="00046FEE" w:rsidRDefault="00046FEE" w:rsidP="00046FEE">
            <w:pPr>
              <w:spacing w:before="240" w:line="276" w:lineRule="auto"/>
              <w:rPr>
                <w:rFonts w:ascii="Montserrat" w:hAnsi="Montserrat"/>
                <w:b/>
                <w:szCs w:val="22"/>
                <w:lang w:eastAsia="zh-CN"/>
              </w:rPr>
            </w:pP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21683" w14:textId="77777777" w:rsidR="00046FEE" w:rsidRPr="00046FEE" w:rsidRDefault="00046FEE" w:rsidP="00046FEE">
            <w:pPr>
              <w:spacing w:before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2"/>
                <w:szCs w:val="22"/>
              </w:rPr>
            </w:pPr>
            <w:r w:rsidRPr="00046FEE">
              <w:rPr>
                <w:rFonts w:ascii="Montserrat" w:hAnsi="Montserrat"/>
                <w:sz w:val="22"/>
                <w:szCs w:val="22"/>
              </w:rPr>
              <w:t xml:space="preserve">The principal as Nominated Supervisor, Educational Leader and Responsible Person holds primary responsibility for the preschool. </w:t>
            </w:r>
          </w:p>
          <w:p w14:paraId="00768F50" w14:textId="77777777" w:rsidR="00046FEE" w:rsidRPr="00046FEE" w:rsidRDefault="00046FEE" w:rsidP="00046FEE">
            <w:pPr>
              <w:spacing w:before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2"/>
                <w:szCs w:val="22"/>
              </w:rPr>
            </w:pPr>
            <w:r w:rsidRPr="00046FEE">
              <w:rPr>
                <w:rFonts w:ascii="Montserrat" w:hAnsi="Montserrat"/>
                <w:sz w:val="22"/>
                <w:szCs w:val="22"/>
              </w:rPr>
              <w:t>The principal is responsible for ensuring:</w:t>
            </w:r>
          </w:p>
          <w:p w14:paraId="5F649CF1" w14:textId="77777777" w:rsidR="00046FEE" w:rsidRPr="00046FEE" w:rsidRDefault="00046FEE" w:rsidP="00046FEE">
            <w:pPr>
              <w:numPr>
                <w:ilvl w:val="0"/>
                <w:numId w:val="36"/>
              </w:numPr>
              <w:spacing w:line="276" w:lineRule="auto"/>
              <w:contextualSpacing/>
              <w:mirrorIndents/>
              <w:textboxTightWrap w:val="allLin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2"/>
                <w:szCs w:val="22"/>
              </w:rPr>
            </w:pPr>
            <w:r w:rsidRPr="00046FEE">
              <w:rPr>
                <w:rFonts w:ascii="Montserrat" w:hAnsi="Montserrat"/>
                <w:sz w:val="22"/>
                <w:szCs w:val="22"/>
              </w:rPr>
              <w:t>the preschool is compliant with legislative standards related to this procedure at all times</w:t>
            </w:r>
          </w:p>
          <w:p w14:paraId="2CCD2D58" w14:textId="77777777" w:rsidR="00696FC8" w:rsidRPr="00AE212E" w:rsidRDefault="00046FEE" w:rsidP="00696FC8">
            <w:pPr>
              <w:numPr>
                <w:ilvl w:val="0"/>
                <w:numId w:val="36"/>
              </w:numPr>
              <w:spacing w:line="276" w:lineRule="auto"/>
              <w:contextualSpacing/>
              <w:mirrorIndents/>
              <w:textboxTightWrap w:val="allLin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2"/>
                <w:szCs w:val="22"/>
              </w:rPr>
            </w:pPr>
            <w:r w:rsidRPr="00046FEE">
              <w:rPr>
                <w:rFonts w:ascii="Montserrat" w:hAnsi="Montserrat"/>
                <w:sz w:val="22"/>
                <w:szCs w:val="22"/>
              </w:rPr>
              <w:t>all staff involved in the preschool are familiar with and implement this procedure</w:t>
            </w:r>
          </w:p>
          <w:p w14:paraId="56577B4F" w14:textId="3D4C2250" w:rsidR="00046FEE" w:rsidRPr="00046FEE" w:rsidRDefault="00046FEE" w:rsidP="00696FC8">
            <w:pPr>
              <w:numPr>
                <w:ilvl w:val="0"/>
                <w:numId w:val="36"/>
              </w:numPr>
              <w:spacing w:line="276" w:lineRule="auto"/>
              <w:contextualSpacing/>
              <w:mirrorIndents/>
              <w:textboxTightWrap w:val="allLines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2"/>
                <w:szCs w:val="22"/>
              </w:rPr>
            </w:pPr>
            <w:r w:rsidRPr="00046FEE">
              <w:rPr>
                <w:rFonts w:ascii="Montserrat" w:hAnsi="Montserrat"/>
                <w:sz w:val="22"/>
                <w:szCs w:val="22"/>
              </w:rPr>
              <w:lastRenderedPageBreak/>
              <w:t>all procedures are current and reviewed as part of a continuous cycle of self- assessment.</w:t>
            </w:r>
          </w:p>
        </w:tc>
      </w:tr>
      <w:tr w:rsidR="002510B8" w:rsidRPr="00046FEE" w14:paraId="1263B92E" w14:textId="77777777" w:rsidTr="007760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46559929" w14:textId="77777777" w:rsidR="00046FEE" w:rsidRPr="00046FEE" w:rsidRDefault="00046FEE" w:rsidP="00046FEE">
            <w:pPr>
              <w:spacing w:before="240" w:line="276" w:lineRule="auto"/>
              <w:rPr>
                <w:rFonts w:ascii="Montserrat" w:hAnsi="Montserrat"/>
                <w:b/>
                <w:bCs/>
                <w:szCs w:val="22"/>
                <w:lang w:eastAsia="zh-CN"/>
              </w:rPr>
            </w:pPr>
            <w:r w:rsidRPr="00046FEE">
              <w:rPr>
                <w:rFonts w:ascii="Montserrat" w:hAnsi="Montserrat"/>
                <w:b/>
                <w:bCs/>
                <w:szCs w:val="22"/>
                <w:lang w:eastAsia="zh-CN"/>
              </w:rPr>
              <w:lastRenderedPageBreak/>
              <w:t>Preschool supervisor</w:t>
            </w:r>
          </w:p>
          <w:p w14:paraId="5CE1A304" w14:textId="77777777" w:rsidR="00046FEE" w:rsidRPr="00046FEE" w:rsidRDefault="00046FEE" w:rsidP="00046FEE">
            <w:pPr>
              <w:spacing w:before="240" w:line="276" w:lineRule="auto"/>
              <w:rPr>
                <w:rFonts w:ascii="Montserrat" w:hAnsi="Montserrat"/>
                <w:szCs w:val="22"/>
                <w:lang w:eastAsia="zh-CN"/>
              </w:rPr>
            </w:pPr>
            <w:r w:rsidRPr="00046FEE">
              <w:rPr>
                <w:rFonts w:ascii="Montserrat" w:hAnsi="Montserrat"/>
                <w:bCs/>
                <w:color w:val="FF0000"/>
                <w:szCs w:val="22"/>
              </w:rPr>
              <w:t xml:space="preserve"> </w:t>
            </w:r>
          </w:p>
        </w:tc>
        <w:tc>
          <w:tcPr>
            <w:tcW w:w="8221" w:type="dxa"/>
            <w:gridSpan w:val="4"/>
            <w:shd w:val="clear" w:color="auto" w:fill="auto"/>
          </w:tcPr>
          <w:p w14:paraId="5737CA96" w14:textId="77777777" w:rsidR="00046FEE" w:rsidRPr="00046FEE" w:rsidRDefault="00046FEE" w:rsidP="00046FEE">
            <w:pPr>
              <w:spacing w:before="24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hAnsi="Montserrat"/>
                <w:sz w:val="22"/>
                <w:szCs w:val="22"/>
              </w:rPr>
            </w:pPr>
            <w:r w:rsidRPr="00046FEE">
              <w:rPr>
                <w:rFonts w:ascii="Montserrat" w:hAnsi="Montserrat"/>
                <w:sz w:val="22"/>
                <w:szCs w:val="22"/>
              </w:rPr>
              <w:t xml:space="preserve">The preschool supervisor supports the principal in their role and is responsible for leading the review of this procedure through a process of self-assessment and critical reflection. </w:t>
            </w:r>
          </w:p>
        </w:tc>
      </w:tr>
      <w:tr w:rsidR="002510B8" w:rsidRPr="00046FEE" w14:paraId="7A30F2EF" w14:textId="77777777" w:rsidTr="007760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E7A4" w14:textId="77777777" w:rsidR="00046FEE" w:rsidRPr="00046FEE" w:rsidRDefault="00046FEE" w:rsidP="00046FEE">
            <w:pPr>
              <w:spacing w:before="240" w:line="276" w:lineRule="auto"/>
              <w:rPr>
                <w:rFonts w:ascii="Montserrat" w:hAnsi="Montserrat"/>
                <w:b/>
                <w:bCs/>
                <w:szCs w:val="22"/>
                <w:lang w:eastAsia="zh-CN"/>
              </w:rPr>
            </w:pPr>
            <w:r w:rsidRPr="00046FEE">
              <w:rPr>
                <w:rFonts w:ascii="Montserrat" w:hAnsi="Montserrat"/>
                <w:b/>
                <w:bCs/>
                <w:szCs w:val="22"/>
                <w:lang w:eastAsia="zh-CN"/>
              </w:rPr>
              <w:t>Preschool educators</w:t>
            </w:r>
          </w:p>
          <w:p w14:paraId="749A2E74" w14:textId="77777777" w:rsidR="00046FEE" w:rsidRPr="00046FEE" w:rsidRDefault="00046FEE" w:rsidP="00046FEE">
            <w:pPr>
              <w:spacing w:before="240" w:line="276" w:lineRule="auto"/>
              <w:rPr>
                <w:rFonts w:ascii="Montserrat" w:hAnsi="Montserrat"/>
                <w:szCs w:val="22"/>
                <w:lang w:eastAsia="zh-CN"/>
              </w:rPr>
            </w:pP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1AF7" w14:textId="77777777" w:rsidR="00046FEE" w:rsidRPr="00046FEE" w:rsidRDefault="00046FEE" w:rsidP="00046FEE">
            <w:pPr>
              <w:spacing w:before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2"/>
                <w:szCs w:val="22"/>
              </w:rPr>
            </w:pPr>
            <w:r w:rsidRPr="00046FEE">
              <w:rPr>
                <w:rFonts w:ascii="Montserrat" w:hAnsi="Montserrat"/>
                <w:sz w:val="22"/>
                <w:szCs w:val="22"/>
              </w:rPr>
              <w:t>The preschool educators are responsible for working with leadership to ensure:</w:t>
            </w:r>
          </w:p>
          <w:p w14:paraId="2B185544" w14:textId="77777777" w:rsidR="00046FEE" w:rsidRPr="00046FEE" w:rsidRDefault="00046FEE" w:rsidP="00046FEE">
            <w:pPr>
              <w:numPr>
                <w:ilvl w:val="0"/>
                <w:numId w:val="37"/>
              </w:numPr>
              <w:spacing w:line="276" w:lineRule="auto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2"/>
                <w:szCs w:val="22"/>
              </w:rPr>
            </w:pPr>
            <w:r w:rsidRPr="00046FEE">
              <w:rPr>
                <w:rFonts w:ascii="Montserrat" w:hAnsi="Montserrat"/>
                <w:sz w:val="22"/>
                <w:szCs w:val="22"/>
              </w:rPr>
              <w:t>all staff in the preschool and daily practices comply with this procedure</w:t>
            </w:r>
          </w:p>
          <w:p w14:paraId="17B704C2" w14:textId="77777777" w:rsidR="00696FC8" w:rsidRPr="00AE212E" w:rsidRDefault="00046FEE" w:rsidP="00696FC8">
            <w:pPr>
              <w:numPr>
                <w:ilvl w:val="0"/>
                <w:numId w:val="37"/>
              </w:numPr>
              <w:spacing w:line="276" w:lineRule="auto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2"/>
                <w:szCs w:val="22"/>
              </w:rPr>
            </w:pPr>
            <w:r w:rsidRPr="00046FEE">
              <w:rPr>
                <w:rFonts w:ascii="Montserrat" w:hAnsi="Montserrat"/>
                <w:sz w:val="22"/>
                <w:szCs w:val="22"/>
              </w:rPr>
              <w:t>storing this procedure in the preschool, and making it accessible to all staff, families, visitors and volunteers</w:t>
            </w:r>
          </w:p>
          <w:p w14:paraId="03E0F1F8" w14:textId="77777777" w:rsidR="00696FC8" w:rsidRPr="00AE212E" w:rsidRDefault="00046FEE" w:rsidP="00696FC8">
            <w:pPr>
              <w:numPr>
                <w:ilvl w:val="0"/>
                <w:numId w:val="37"/>
              </w:numPr>
              <w:spacing w:line="276" w:lineRule="auto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2"/>
                <w:szCs w:val="22"/>
              </w:rPr>
            </w:pPr>
            <w:r w:rsidRPr="00046FEE">
              <w:rPr>
                <w:rFonts w:ascii="Montserrat" w:hAnsi="Montserrat"/>
                <w:sz w:val="22"/>
                <w:szCs w:val="22"/>
              </w:rPr>
              <w:t>being actively involved in the review of this procedure, as required, or at least annually</w:t>
            </w:r>
          </w:p>
          <w:p w14:paraId="13CEA8DD" w14:textId="542E00C9" w:rsidR="00046FEE" w:rsidRPr="00046FEE" w:rsidRDefault="00046FEE" w:rsidP="00696FC8">
            <w:pPr>
              <w:numPr>
                <w:ilvl w:val="0"/>
                <w:numId w:val="37"/>
              </w:numPr>
              <w:spacing w:line="276" w:lineRule="auto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2"/>
                <w:szCs w:val="22"/>
              </w:rPr>
            </w:pPr>
            <w:r w:rsidRPr="00046FEE">
              <w:rPr>
                <w:rFonts w:ascii="Montserrat" w:hAnsi="Montserrat"/>
                <w:sz w:val="22"/>
                <w:szCs w:val="22"/>
              </w:rPr>
              <w:t>ensuring the details of this procedure’s review are documented.</w:t>
            </w:r>
          </w:p>
        </w:tc>
      </w:tr>
      <w:tr w:rsidR="002510B8" w:rsidRPr="00046FEE" w14:paraId="5ADC7964" w14:textId="77777777" w:rsidTr="00FA68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5"/>
            <w:shd w:val="clear" w:color="auto" w:fill="DEEAF6" w:themeFill="accent5" w:themeFillTint="33"/>
          </w:tcPr>
          <w:p w14:paraId="42E4B40F" w14:textId="77777777" w:rsidR="00046FEE" w:rsidRPr="00046FEE" w:rsidRDefault="00046FEE" w:rsidP="00046FEE">
            <w:pPr>
              <w:spacing w:before="240" w:line="276" w:lineRule="auto"/>
              <w:rPr>
                <w:rFonts w:ascii="Montserrat" w:hAnsi="Montserrat"/>
                <w:b/>
                <w:bCs/>
                <w:szCs w:val="22"/>
              </w:rPr>
            </w:pPr>
            <w:r w:rsidRPr="00046FEE">
              <w:rPr>
                <w:rFonts w:ascii="Montserrat" w:hAnsi="Montserrat"/>
                <w:b/>
                <w:bCs/>
                <w:szCs w:val="22"/>
                <w:lang w:eastAsia="zh-CN"/>
              </w:rPr>
              <w:t>Procedure</w:t>
            </w:r>
          </w:p>
        </w:tc>
      </w:tr>
      <w:tr w:rsidR="002436B4" w:rsidRPr="00AE212E" w14:paraId="6A2D9DD1" w14:textId="77777777" w:rsidTr="002436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5"/>
            <w:shd w:val="clear" w:color="auto" w:fill="auto"/>
          </w:tcPr>
          <w:p w14:paraId="227D40CF" w14:textId="185D1AA4" w:rsidR="005C7F8F" w:rsidRDefault="00027C10" w:rsidP="00046FEE">
            <w:pPr>
              <w:spacing w:before="240" w:line="276" w:lineRule="auto"/>
              <w:rPr>
                <w:rFonts w:ascii="Montserrat" w:hAnsi="Montserrat"/>
                <w:szCs w:val="22"/>
                <w:lang w:eastAsia="zh-CN"/>
              </w:rPr>
            </w:pPr>
            <w:r w:rsidRPr="00AE212E">
              <w:rPr>
                <w:rFonts w:ascii="Montserrat" w:hAnsi="Montserrat"/>
                <w:szCs w:val="22"/>
                <w:lang w:eastAsia="zh-CN"/>
              </w:rPr>
              <w:t>A</w:t>
            </w:r>
            <w:r w:rsidR="00746684" w:rsidRPr="00AE212E">
              <w:rPr>
                <w:rFonts w:ascii="Montserrat" w:hAnsi="Montserrat"/>
                <w:szCs w:val="22"/>
                <w:lang w:eastAsia="zh-CN"/>
              </w:rPr>
              <w:t>t</w:t>
            </w:r>
            <w:r w:rsidRPr="00AE212E">
              <w:rPr>
                <w:rFonts w:ascii="Montserrat" w:hAnsi="Montserrat"/>
                <w:szCs w:val="22"/>
                <w:lang w:eastAsia="zh-CN"/>
              </w:rPr>
              <w:t xml:space="preserve"> </w:t>
            </w:r>
            <w:proofErr w:type="spellStart"/>
            <w:r w:rsidRPr="00AE212E">
              <w:rPr>
                <w:rFonts w:ascii="Montserrat" w:hAnsi="Montserrat"/>
                <w:szCs w:val="22"/>
                <w:lang w:eastAsia="zh-CN"/>
              </w:rPr>
              <w:t>Djanenjam</w:t>
            </w:r>
            <w:proofErr w:type="spellEnd"/>
            <w:r w:rsidRPr="00AE212E">
              <w:rPr>
                <w:rFonts w:ascii="Montserrat" w:hAnsi="Montserrat"/>
                <w:szCs w:val="22"/>
                <w:lang w:eastAsia="zh-CN"/>
              </w:rPr>
              <w:t xml:space="preserve"> Preschool, Educators engage in a</w:t>
            </w:r>
            <w:r w:rsidR="00985A1D" w:rsidRPr="00AE212E">
              <w:rPr>
                <w:rFonts w:ascii="Montserrat" w:hAnsi="Montserrat"/>
                <w:szCs w:val="22"/>
                <w:lang w:eastAsia="zh-CN"/>
              </w:rPr>
              <w:t>n ongoing</w:t>
            </w:r>
            <w:r w:rsidRPr="00AE212E">
              <w:rPr>
                <w:rFonts w:ascii="Montserrat" w:hAnsi="Montserrat"/>
                <w:szCs w:val="22"/>
                <w:lang w:eastAsia="zh-CN"/>
              </w:rPr>
              <w:t xml:space="preserve"> cycle of learning </w:t>
            </w:r>
            <w:r w:rsidR="008A4A09">
              <w:rPr>
                <w:rFonts w:ascii="Montserrat" w:hAnsi="Montserrat"/>
                <w:szCs w:val="22"/>
                <w:lang w:eastAsia="zh-CN"/>
              </w:rPr>
              <w:t xml:space="preserve">and assessment </w:t>
            </w:r>
            <w:r w:rsidRPr="00AE212E">
              <w:rPr>
                <w:rFonts w:ascii="Montserrat" w:hAnsi="Montserrat"/>
                <w:szCs w:val="22"/>
                <w:lang w:eastAsia="zh-CN"/>
              </w:rPr>
              <w:t xml:space="preserve">that </w:t>
            </w:r>
            <w:r w:rsidR="00A863CB" w:rsidRPr="00AE212E">
              <w:rPr>
                <w:rFonts w:ascii="Montserrat" w:hAnsi="Montserrat"/>
                <w:szCs w:val="22"/>
                <w:lang w:eastAsia="zh-CN"/>
              </w:rPr>
              <w:t>is based on</w:t>
            </w:r>
            <w:r w:rsidRPr="00AE212E">
              <w:rPr>
                <w:rFonts w:ascii="Montserrat" w:hAnsi="Montserrat"/>
                <w:szCs w:val="22"/>
                <w:lang w:eastAsia="zh-CN"/>
              </w:rPr>
              <w:t xml:space="preserve"> the </w:t>
            </w:r>
            <w:r w:rsidR="00C35323" w:rsidRPr="00AE212E">
              <w:rPr>
                <w:rFonts w:ascii="Montserrat" w:hAnsi="Montserrat"/>
                <w:szCs w:val="22"/>
                <w:lang w:eastAsia="zh-CN"/>
              </w:rPr>
              <w:t xml:space="preserve">Early </w:t>
            </w:r>
            <w:r w:rsidR="0082029A">
              <w:rPr>
                <w:rFonts w:ascii="Montserrat" w:hAnsi="Montserrat"/>
                <w:szCs w:val="22"/>
                <w:lang w:eastAsia="zh-CN"/>
              </w:rPr>
              <w:t>Y</w:t>
            </w:r>
            <w:r w:rsidR="00C35323" w:rsidRPr="00AE212E">
              <w:rPr>
                <w:rFonts w:ascii="Montserrat" w:hAnsi="Montserrat"/>
                <w:szCs w:val="22"/>
                <w:lang w:eastAsia="zh-CN"/>
              </w:rPr>
              <w:t xml:space="preserve">ears </w:t>
            </w:r>
            <w:r w:rsidR="0082029A">
              <w:rPr>
                <w:rFonts w:ascii="Montserrat" w:hAnsi="Montserrat"/>
                <w:szCs w:val="22"/>
                <w:lang w:eastAsia="zh-CN"/>
              </w:rPr>
              <w:t>L</w:t>
            </w:r>
            <w:r w:rsidR="00C35323" w:rsidRPr="00AE212E">
              <w:rPr>
                <w:rFonts w:ascii="Montserrat" w:hAnsi="Montserrat"/>
                <w:szCs w:val="22"/>
                <w:lang w:eastAsia="zh-CN"/>
              </w:rPr>
              <w:t xml:space="preserve">earning </w:t>
            </w:r>
            <w:r w:rsidR="0082029A">
              <w:rPr>
                <w:rFonts w:ascii="Montserrat" w:hAnsi="Montserrat"/>
                <w:szCs w:val="22"/>
                <w:lang w:eastAsia="zh-CN"/>
              </w:rPr>
              <w:t>F</w:t>
            </w:r>
            <w:r w:rsidR="00C35323" w:rsidRPr="00AE212E">
              <w:rPr>
                <w:rFonts w:ascii="Montserrat" w:hAnsi="Montserrat"/>
                <w:szCs w:val="22"/>
                <w:lang w:eastAsia="zh-CN"/>
              </w:rPr>
              <w:t>ramework (</w:t>
            </w:r>
            <w:r w:rsidRPr="00AE212E">
              <w:rPr>
                <w:rFonts w:ascii="Montserrat" w:hAnsi="Montserrat"/>
                <w:szCs w:val="22"/>
                <w:lang w:eastAsia="zh-CN"/>
              </w:rPr>
              <w:t>EYLF</w:t>
            </w:r>
            <w:r w:rsidR="00C35323" w:rsidRPr="00AE212E">
              <w:rPr>
                <w:rFonts w:ascii="Montserrat" w:hAnsi="Montserrat"/>
                <w:szCs w:val="22"/>
                <w:lang w:eastAsia="zh-CN"/>
              </w:rPr>
              <w:t>)</w:t>
            </w:r>
            <w:r w:rsidRPr="00AE212E">
              <w:rPr>
                <w:rFonts w:ascii="Montserrat" w:hAnsi="Montserrat"/>
                <w:szCs w:val="22"/>
                <w:lang w:eastAsia="zh-CN"/>
              </w:rPr>
              <w:t xml:space="preserve"> and </w:t>
            </w:r>
            <w:r w:rsidR="00C35323" w:rsidRPr="00AE212E">
              <w:rPr>
                <w:rFonts w:ascii="Montserrat" w:hAnsi="Montserrat"/>
                <w:szCs w:val="22"/>
                <w:lang w:eastAsia="zh-CN"/>
              </w:rPr>
              <w:t>National Quality Standard</w:t>
            </w:r>
            <w:r w:rsidR="0082029A">
              <w:rPr>
                <w:rFonts w:ascii="Montserrat" w:hAnsi="Montserrat"/>
                <w:szCs w:val="22"/>
                <w:lang w:eastAsia="zh-CN"/>
              </w:rPr>
              <w:t>s</w:t>
            </w:r>
            <w:r w:rsidR="00C35323" w:rsidRPr="00AE212E">
              <w:rPr>
                <w:rFonts w:ascii="Montserrat" w:hAnsi="Montserrat"/>
                <w:szCs w:val="22"/>
                <w:lang w:eastAsia="zh-CN"/>
              </w:rPr>
              <w:t xml:space="preserve"> (</w:t>
            </w:r>
            <w:r w:rsidRPr="00AE212E">
              <w:rPr>
                <w:rFonts w:ascii="Montserrat" w:hAnsi="Montserrat"/>
                <w:szCs w:val="22"/>
                <w:lang w:eastAsia="zh-CN"/>
              </w:rPr>
              <w:t>NQS</w:t>
            </w:r>
            <w:r w:rsidR="00C35323" w:rsidRPr="00AE212E">
              <w:rPr>
                <w:rFonts w:ascii="Montserrat" w:hAnsi="Montserrat"/>
                <w:szCs w:val="22"/>
                <w:lang w:eastAsia="zh-CN"/>
              </w:rPr>
              <w:t>)</w:t>
            </w:r>
            <w:r w:rsidR="00A863CB" w:rsidRPr="00AE212E">
              <w:rPr>
                <w:rFonts w:ascii="Montserrat" w:hAnsi="Montserrat"/>
                <w:szCs w:val="22"/>
                <w:lang w:eastAsia="zh-CN"/>
              </w:rPr>
              <w:t xml:space="preserve"> and exceeds the requirements set out by the national law and regulations</w:t>
            </w:r>
            <w:r w:rsidR="00C35323" w:rsidRPr="00AE212E">
              <w:rPr>
                <w:rFonts w:ascii="Montserrat" w:hAnsi="Montserrat"/>
                <w:szCs w:val="22"/>
                <w:lang w:eastAsia="zh-CN"/>
              </w:rPr>
              <w:t xml:space="preserve">. </w:t>
            </w:r>
            <w:r w:rsidRPr="00AE212E">
              <w:rPr>
                <w:rFonts w:ascii="Montserrat" w:hAnsi="Montserrat"/>
                <w:szCs w:val="22"/>
                <w:lang w:eastAsia="zh-CN"/>
              </w:rPr>
              <w:t xml:space="preserve"> </w:t>
            </w:r>
          </w:p>
          <w:p w14:paraId="108D95E5" w14:textId="06A0AC6C" w:rsidR="00A863CB" w:rsidRPr="00AE212E" w:rsidRDefault="00A863CB" w:rsidP="00046FEE">
            <w:pPr>
              <w:spacing w:before="240" w:line="276" w:lineRule="auto"/>
              <w:rPr>
                <w:rFonts w:ascii="Montserrat" w:hAnsi="Montserrat"/>
                <w:szCs w:val="22"/>
                <w:lang w:eastAsia="zh-CN"/>
              </w:rPr>
            </w:pPr>
            <w:r w:rsidRPr="00AE212E">
              <w:rPr>
                <w:rFonts w:ascii="Montserrat" w:hAnsi="Montserrat"/>
                <w:szCs w:val="22"/>
                <w:lang w:eastAsia="zh-CN"/>
              </w:rPr>
              <w:t xml:space="preserve">All children are planned </w:t>
            </w:r>
            <w:r w:rsidR="0046693A">
              <w:rPr>
                <w:rFonts w:ascii="Montserrat" w:hAnsi="Montserrat"/>
                <w:szCs w:val="22"/>
                <w:lang w:eastAsia="zh-CN"/>
              </w:rPr>
              <w:t>both as a group and</w:t>
            </w:r>
            <w:r w:rsidRPr="00AE212E">
              <w:rPr>
                <w:rFonts w:ascii="Montserrat" w:hAnsi="Montserrat"/>
                <w:szCs w:val="22"/>
                <w:lang w:eastAsia="zh-CN"/>
              </w:rPr>
              <w:t xml:space="preserve"> </w:t>
            </w:r>
            <w:r w:rsidR="009E5949" w:rsidRPr="00AE212E">
              <w:rPr>
                <w:rFonts w:ascii="Montserrat" w:hAnsi="Montserrat"/>
                <w:szCs w:val="22"/>
                <w:lang w:eastAsia="zh-CN"/>
              </w:rPr>
              <w:t>ind</w:t>
            </w:r>
            <w:r w:rsidR="003A241B">
              <w:rPr>
                <w:rFonts w:ascii="Montserrat" w:hAnsi="Montserrat"/>
                <w:szCs w:val="22"/>
                <w:lang w:eastAsia="zh-CN"/>
              </w:rPr>
              <w:t>ividually</w:t>
            </w:r>
            <w:r w:rsidR="009E5949" w:rsidRPr="00AE212E">
              <w:rPr>
                <w:rFonts w:ascii="Montserrat" w:hAnsi="Montserrat"/>
                <w:szCs w:val="22"/>
                <w:lang w:eastAsia="zh-CN"/>
              </w:rPr>
              <w:t xml:space="preserve">, ensuring their </w:t>
            </w:r>
            <w:r w:rsidR="003A241B" w:rsidRPr="00AE212E">
              <w:rPr>
                <w:rFonts w:ascii="Montserrat" w:hAnsi="Montserrat"/>
                <w:szCs w:val="22"/>
                <w:lang w:eastAsia="zh-CN"/>
              </w:rPr>
              <w:t>unique</w:t>
            </w:r>
            <w:r w:rsidR="009E5949" w:rsidRPr="00AE212E">
              <w:rPr>
                <w:rFonts w:ascii="Montserrat" w:hAnsi="Montserrat"/>
                <w:szCs w:val="22"/>
                <w:lang w:eastAsia="zh-CN"/>
              </w:rPr>
              <w:t xml:space="preserve"> needs, skills and interests are forefront of planning.</w:t>
            </w:r>
            <w:r w:rsidRPr="00AE212E">
              <w:rPr>
                <w:rFonts w:ascii="Montserrat" w:hAnsi="Montserrat"/>
                <w:szCs w:val="22"/>
                <w:lang w:eastAsia="zh-CN"/>
              </w:rPr>
              <w:t xml:space="preserve"> Family and community perspectives </w:t>
            </w:r>
            <w:r w:rsidR="00323DB7">
              <w:rPr>
                <w:rFonts w:ascii="Montserrat" w:hAnsi="Montserrat"/>
                <w:szCs w:val="22"/>
                <w:lang w:eastAsia="zh-CN"/>
              </w:rPr>
              <w:t xml:space="preserve">are </w:t>
            </w:r>
            <w:r w:rsidR="00863F73">
              <w:rPr>
                <w:rFonts w:ascii="Montserrat" w:hAnsi="Montserrat"/>
                <w:szCs w:val="22"/>
                <w:lang w:eastAsia="zh-CN"/>
              </w:rPr>
              <w:t>included wherever possible</w:t>
            </w:r>
            <w:r w:rsidR="00323DB7">
              <w:rPr>
                <w:rFonts w:ascii="Montserrat" w:hAnsi="Montserrat"/>
                <w:szCs w:val="22"/>
                <w:lang w:eastAsia="zh-CN"/>
              </w:rPr>
              <w:t xml:space="preserve"> </w:t>
            </w:r>
            <w:r w:rsidRPr="00AE212E">
              <w:rPr>
                <w:rFonts w:ascii="Montserrat" w:hAnsi="Montserrat"/>
                <w:szCs w:val="22"/>
                <w:lang w:eastAsia="zh-CN"/>
              </w:rPr>
              <w:t>through our initial parent partnership meetings</w:t>
            </w:r>
            <w:r w:rsidR="008F506E">
              <w:rPr>
                <w:rFonts w:ascii="Montserrat" w:hAnsi="Montserrat"/>
                <w:szCs w:val="22"/>
                <w:lang w:eastAsia="zh-CN"/>
              </w:rPr>
              <w:t>, during check-in meetings</w:t>
            </w:r>
            <w:r w:rsidRPr="00AE212E">
              <w:rPr>
                <w:rFonts w:ascii="Montserrat" w:hAnsi="Montserrat"/>
                <w:szCs w:val="22"/>
                <w:lang w:eastAsia="zh-CN"/>
              </w:rPr>
              <w:t xml:space="preserve"> and </w:t>
            </w:r>
            <w:r w:rsidR="008F506E">
              <w:rPr>
                <w:rFonts w:ascii="Montserrat" w:hAnsi="Montserrat"/>
                <w:szCs w:val="22"/>
                <w:lang w:eastAsia="zh-CN"/>
              </w:rPr>
              <w:t xml:space="preserve">through </w:t>
            </w:r>
            <w:r w:rsidR="004432B8" w:rsidRPr="00AE212E">
              <w:rPr>
                <w:rFonts w:ascii="Montserrat" w:hAnsi="Montserrat"/>
                <w:szCs w:val="22"/>
                <w:lang w:eastAsia="zh-CN"/>
              </w:rPr>
              <w:t xml:space="preserve">ongoing verbal feedback, </w:t>
            </w:r>
            <w:r w:rsidR="00400D08" w:rsidRPr="00AE212E">
              <w:rPr>
                <w:rFonts w:ascii="Montserrat" w:hAnsi="Montserrat"/>
                <w:szCs w:val="22"/>
                <w:lang w:eastAsia="zh-CN"/>
              </w:rPr>
              <w:t>comments,</w:t>
            </w:r>
            <w:r w:rsidR="004432B8" w:rsidRPr="00AE212E">
              <w:rPr>
                <w:rFonts w:ascii="Montserrat" w:hAnsi="Montserrat"/>
                <w:szCs w:val="22"/>
                <w:lang w:eastAsia="zh-CN"/>
              </w:rPr>
              <w:t xml:space="preserve"> and messages</w:t>
            </w:r>
            <w:r w:rsidR="00AB72B4">
              <w:rPr>
                <w:rFonts w:ascii="Montserrat" w:hAnsi="Montserrat"/>
                <w:szCs w:val="22"/>
                <w:lang w:eastAsia="zh-CN"/>
              </w:rPr>
              <w:t xml:space="preserve">. </w:t>
            </w:r>
          </w:p>
          <w:p w14:paraId="2D8D5B2F" w14:textId="22E862B3" w:rsidR="00007882" w:rsidRDefault="00007882" w:rsidP="00046FEE">
            <w:pPr>
              <w:spacing w:before="240" w:line="276" w:lineRule="auto"/>
              <w:rPr>
                <w:rFonts w:ascii="Montserrat" w:hAnsi="Montserrat"/>
                <w:szCs w:val="22"/>
                <w:lang w:eastAsia="zh-CN"/>
              </w:rPr>
            </w:pPr>
            <w:proofErr w:type="spellStart"/>
            <w:r w:rsidRPr="00AE212E">
              <w:rPr>
                <w:rFonts w:ascii="Montserrat" w:hAnsi="Montserrat"/>
                <w:szCs w:val="22"/>
                <w:lang w:eastAsia="zh-CN"/>
              </w:rPr>
              <w:t>Djanenjam</w:t>
            </w:r>
            <w:proofErr w:type="spellEnd"/>
            <w:r w:rsidRPr="00AE212E">
              <w:rPr>
                <w:rFonts w:ascii="Montserrat" w:hAnsi="Montserrat"/>
                <w:szCs w:val="22"/>
                <w:lang w:eastAsia="zh-CN"/>
              </w:rPr>
              <w:t xml:space="preserve"> Preschools</w:t>
            </w:r>
            <w:r w:rsidR="00CD740D" w:rsidRPr="00AE212E">
              <w:rPr>
                <w:rFonts w:ascii="Montserrat" w:hAnsi="Montserrat"/>
                <w:szCs w:val="22"/>
                <w:lang w:eastAsia="zh-CN"/>
              </w:rPr>
              <w:t xml:space="preserve"> uses</w:t>
            </w:r>
            <w:r w:rsidRPr="00AE212E">
              <w:rPr>
                <w:rFonts w:ascii="Montserrat" w:hAnsi="Montserrat"/>
                <w:szCs w:val="22"/>
                <w:lang w:eastAsia="zh-CN"/>
              </w:rPr>
              <w:t xml:space="preserve"> the application </w:t>
            </w:r>
            <w:r w:rsidR="00310061">
              <w:rPr>
                <w:rFonts w:ascii="Montserrat" w:hAnsi="Montserrat"/>
                <w:szCs w:val="22"/>
                <w:lang w:eastAsia="zh-CN"/>
              </w:rPr>
              <w:t>“</w:t>
            </w:r>
            <w:proofErr w:type="spellStart"/>
            <w:r w:rsidR="00AE212E" w:rsidRPr="00AE212E">
              <w:rPr>
                <w:rFonts w:ascii="Montserrat" w:hAnsi="Montserrat"/>
                <w:szCs w:val="22"/>
                <w:lang w:eastAsia="zh-CN"/>
              </w:rPr>
              <w:t>S</w:t>
            </w:r>
            <w:r w:rsidRPr="00AE212E">
              <w:rPr>
                <w:rFonts w:ascii="Montserrat" w:hAnsi="Montserrat"/>
                <w:szCs w:val="22"/>
                <w:lang w:eastAsia="zh-CN"/>
              </w:rPr>
              <w:t>tory</w:t>
            </w:r>
            <w:r w:rsidR="00310061">
              <w:rPr>
                <w:rFonts w:ascii="Montserrat" w:hAnsi="Montserrat"/>
                <w:szCs w:val="22"/>
                <w:lang w:eastAsia="zh-CN"/>
              </w:rPr>
              <w:t>p</w:t>
            </w:r>
            <w:r w:rsidRPr="00AE212E">
              <w:rPr>
                <w:rFonts w:ascii="Montserrat" w:hAnsi="Montserrat"/>
                <w:szCs w:val="22"/>
                <w:lang w:eastAsia="zh-CN"/>
              </w:rPr>
              <w:t>ark</w:t>
            </w:r>
            <w:proofErr w:type="spellEnd"/>
            <w:r w:rsidR="00310061">
              <w:rPr>
                <w:rFonts w:ascii="Montserrat" w:hAnsi="Montserrat"/>
                <w:szCs w:val="22"/>
                <w:lang w:eastAsia="zh-CN"/>
              </w:rPr>
              <w:t>”</w:t>
            </w:r>
            <w:r w:rsidRPr="00AE212E">
              <w:rPr>
                <w:rFonts w:ascii="Montserrat" w:hAnsi="Montserrat"/>
                <w:szCs w:val="22"/>
                <w:lang w:eastAsia="zh-CN"/>
              </w:rPr>
              <w:t xml:space="preserve"> to </w:t>
            </w:r>
            <w:r w:rsidR="005C4800" w:rsidRPr="00AE212E">
              <w:rPr>
                <w:rFonts w:ascii="Montserrat" w:hAnsi="Montserrat"/>
                <w:szCs w:val="22"/>
                <w:lang w:eastAsia="zh-CN"/>
              </w:rPr>
              <w:t xml:space="preserve">plan, </w:t>
            </w:r>
            <w:r w:rsidR="00655445" w:rsidRPr="00AE212E">
              <w:rPr>
                <w:rFonts w:ascii="Montserrat" w:hAnsi="Montserrat"/>
                <w:szCs w:val="22"/>
                <w:lang w:eastAsia="zh-CN"/>
              </w:rPr>
              <w:t xml:space="preserve">document and communicate at </w:t>
            </w:r>
            <w:r w:rsidR="005C4800" w:rsidRPr="00AE212E">
              <w:rPr>
                <w:rFonts w:ascii="Montserrat" w:hAnsi="Montserrat"/>
                <w:szCs w:val="22"/>
                <w:lang w:eastAsia="zh-CN"/>
              </w:rPr>
              <w:t>each stage of the planning cycle</w:t>
            </w:r>
            <w:r w:rsidR="00CD740D" w:rsidRPr="00AE212E">
              <w:rPr>
                <w:rFonts w:ascii="Montserrat" w:hAnsi="Montserrat"/>
                <w:szCs w:val="22"/>
                <w:lang w:eastAsia="zh-CN"/>
              </w:rPr>
              <w:t xml:space="preserve">, ensuing families are always informed and </w:t>
            </w:r>
            <w:r w:rsidR="00BC115F">
              <w:rPr>
                <w:rFonts w:ascii="Montserrat" w:hAnsi="Montserrat"/>
                <w:szCs w:val="22"/>
                <w:lang w:eastAsia="zh-CN"/>
              </w:rPr>
              <w:t>have access</w:t>
            </w:r>
            <w:r w:rsidR="00CD740D" w:rsidRPr="00AE212E">
              <w:rPr>
                <w:rFonts w:ascii="Montserrat" w:hAnsi="Montserrat"/>
                <w:szCs w:val="22"/>
                <w:lang w:eastAsia="zh-CN"/>
              </w:rPr>
              <w:t xml:space="preserve"> to their child’s learning</w:t>
            </w:r>
            <w:r w:rsidR="00BC115F">
              <w:rPr>
                <w:rFonts w:ascii="Montserrat" w:hAnsi="Montserrat"/>
                <w:szCs w:val="22"/>
                <w:lang w:eastAsia="zh-CN"/>
              </w:rPr>
              <w:t xml:space="preserve"> and educational program</w:t>
            </w:r>
            <w:r w:rsidR="00CD740D" w:rsidRPr="00AE212E">
              <w:rPr>
                <w:rFonts w:ascii="Montserrat" w:hAnsi="Montserrat"/>
                <w:szCs w:val="22"/>
                <w:lang w:eastAsia="zh-CN"/>
              </w:rPr>
              <w:t xml:space="preserve">. </w:t>
            </w:r>
            <w:r w:rsidR="005C4800" w:rsidRPr="00AE212E">
              <w:rPr>
                <w:rFonts w:ascii="Montserrat" w:hAnsi="Montserrat"/>
                <w:szCs w:val="22"/>
                <w:lang w:eastAsia="zh-CN"/>
              </w:rPr>
              <w:t xml:space="preserve"> </w:t>
            </w:r>
            <w:r w:rsidR="00CD740D" w:rsidRPr="00AE212E">
              <w:rPr>
                <w:rFonts w:ascii="Montserrat" w:hAnsi="Montserrat"/>
                <w:szCs w:val="22"/>
                <w:lang w:eastAsia="zh-CN"/>
              </w:rPr>
              <w:t xml:space="preserve">Educators engage in critical </w:t>
            </w:r>
            <w:r w:rsidR="00570958" w:rsidRPr="00AE212E">
              <w:rPr>
                <w:rFonts w:ascii="Montserrat" w:hAnsi="Montserrat"/>
                <w:szCs w:val="22"/>
                <w:lang w:eastAsia="zh-CN"/>
              </w:rPr>
              <w:t xml:space="preserve">reflection both individually and as a team to ensure planning and assessment is </w:t>
            </w:r>
            <w:r w:rsidR="00AE212E" w:rsidRPr="00AE212E">
              <w:rPr>
                <w:rFonts w:ascii="Montserrat" w:hAnsi="Montserrat"/>
                <w:szCs w:val="22"/>
                <w:lang w:eastAsia="zh-CN"/>
              </w:rPr>
              <w:t>relevant and</w:t>
            </w:r>
            <w:r w:rsidR="00570958" w:rsidRPr="00AE212E">
              <w:rPr>
                <w:rFonts w:ascii="Montserrat" w:hAnsi="Montserrat"/>
                <w:szCs w:val="22"/>
                <w:lang w:eastAsia="zh-CN"/>
              </w:rPr>
              <w:t xml:space="preserve"> meets the needs of all children. </w:t>
            </w:r>
            <w:r w:rsidR="00C33989">
              <w:rPr>
                <w:rFonts w:ascii="Montserrat" w:hAnsi="Montserrat"/>
                <w:szCs w:val="22"/>
                <w:lang w:eastAsia="zh-CN"/>
              </w:rPr>
              <w:t>Planning is flexible</w:t>
            </w:r>
            <w:r w:rsidR="00621501">
              <w:rPr>
                <w:rFonts w:ascii="Montserrat" w:hAnsi="Montserrat"/>
                <w:szCs w:val="22"/>
                <w:lang w:eastAsia="zh-CN"/>
              </w:rPr>
              <w:t>, and provocations</w:t>
            </w:r>
            <w:r w:rsidR="00A709A0">
              <w:rPr>
                <w:rFonts w:ascii="Montserrat" w:hAnsi="Montserrat"/>
                <w:szCs w:val="22"/>
                <w:lang w:eastAsia="zh-CN"/>
              </w:rPr>
              <w:t xml:space="preserve"> are </w:t>
            </w:r>
            <w:r w:rsidR="003771A7">
              <w:rPr>
                <w:rFonts w:ascii="Montserrat" w:hAnsi="Montserrat"/>
                <w:szCs w:val="22"/>
                <w:lang w:eastAsia="zh-CN"/>
              </w:rPr>
              <w:t xml:space="preserve">play-based </w:t>
            </w:r>
            <w:r w:rsidR="00A709A0">
              <w:rPr>
                <w:rFonts w:ascii="Montserrat" w:hAnsi="Montserrat"/>
                <w:szCs w:val="22"/>
                <w:lang w:eastAsia="zh-CN"/>
              </w:rPr>
              <w:t>allow</w:t>
            </w:r>
            <w:r w:rsidR="00BC115F">
              <w:rPr>
                <w:rFonts w:ascii="Montserrat" w:hAnsi="Montserrat"/>
                <w:szCs w:val="22"/>
                <w:lang w:eastAsia="zh-CN"/>
              </w:rPr>
              <w:t>ing</w:t>
            </w:r>
            <w:r w:rsidR="00A709A0">
              <w:rPr>
                <w:rFonts w:ascii="Montserrat" w:hAnsi="Montserrat"/>
                <w:szCs w:val="22"/>
                <w:lang w:eastAsia="zh-CN"/>
              </w:rPr>
              <w:t xml:space="preserve"> for </w:t>
            </w:r>
            <w:r w:rsidR="005C7F8F">
              <w:rPr>
                <w:rFonts w:ascii="Montserrat" w:hAnsi="Montserrat"/>
                <w:szCs w:val="22"/>
                <w:lang w:eastAsia="zh-CN"/>
              </w:rPr>
              <w:t>inquiry-based</w:t>
            </w:r>
            <w:r w:rsidR="00BC115F">
              <w:rPr>
                <w:rFonts w:ascii="Montserrat" w:hAnsi="Montserrat"/>
                <w:szCs w:val="22"/>
                <w:lang w:eastAsia="zh-CN"/>
              </w:rPr>
              <w:t xml:space="preserve"> </w:t>
            </w:r>
            <w:r w:rsidR="00A709A0">
              <w:rPr>
                <w:rFonts w:ascii="Montserrat" w:hAnsi="Montserrat"/>
                <w:szCs w:val="22"/>
                <w:lang w:eastAsia="zh-CN"/>
              </w:rPr>
              <w:t xml:space="preserve">child-lead learning. </w:t>
            </w:r>
            <w:r w:rsidR="00C33989">
              <w:rPr>
                <w:rFonts w:ascii="Montserrat" w:hAnsi="Montserrat"/>
                <w:szCs w:val="22"/>
                <w:lang w:eastAsia="zh-CN"/>
              </w:rPr>
              <w:t xml:space="preserve"> </w:t>
            </w:r>
            <w:r w:rsidR="003771A7">
              <w:rPr>
                <w:rFonts w:ascii="Montserrat" w:hAnsi="Montserrat"/>
                <w:szCs w:val="22"/>
                <w:lang w:eastAsia="zh-CN"/>
              </w:rPr>
              <w:t xml:space="preserve">Our </w:t>
            </w:r>
            <w:r w:rsidR="00621501">
              <w:rPr>
                <w:rFonts w:ascii="Montserrat" w:hAnsi="Montserrat"/>
                <w:szCs w:val="22"/>
                <w:lang w:eastAsia="zh-CN"/>
              </w:rPr>
              <w:t>daily rhythm</w:t>
            </w:r>
            <w:r w:rsidR="003771A7">
              <w:rPr>
                <w:rFonts w:ascii="Montserrat" w:hAnsi="Montserrat"/>
                <w:szCs w:val="22"/>
                <w:lang w:eastAsia="zh-CN"/>
              </w:rPr>
              <w:t xml:space="preserve"> and philosophy</w:t>
            </w:r>
            <w:r w:rsidR="00621501">
              <w:rPr>
                <w:rFonts w:ascii="Montserrat" w:hAnsi="Montserrat"/>
                <w:szCs w:val="22"/>
                <w:lang w:eastAsia="zh-CN"/>
              </w:rPr>
              <w:t xml:space="preserve"> </w:t>
            </w:r>
            <w:r w:rsidR="00741F16">
              <w:rPr>
                <w:rFonts w:ascii="Montserrat" w:hAnsi="Montserrat"/>
                <w:szCs w:val="22"/>
                <w:lang w:eastAsia="zh-CN"/>
              </w:rPr>
              <w:t>provide</w:t>
            </w:r>
            <w:r w:rsidR="003771A7">
              <w:rPr>
                <w:rFonts w:ascii="Montserrat" w:hAnsi="Montserrat"/>
                <w:szCs w:val="22"/>
                <w:lang w:eastAsia="zh-CN"/>
              </w:rPr>
              <w:t xml:space="preserve"> a gentle platform and guide. </w:t>
            </w:r>
          </w:p>
          <w:p w14:paraId="298579BB" w14:textId="09F8F3E1" w:rsidR="001C4445" w:rsidRPr="00AE212E" w:rsidRDefault="00B03347" w:rsidP="00046FEE">
            <w:pPr>
              <w:spacing w:before="240" w:line="276" w:lineRule="auto"/>
              <w:rPr>
                <w:rFonts w:ascii="Montserrat" w:hAnsi="Montserrat"/>
                <w:szCs w:val="22"/>
                <w:lang w:eastAsia="zh-CN"/>
              </w:rPr>
            </w:pPr>
            <w:r>
              <w:rPr>
                <w:rFonts w:ascii="Montserrat" w:hAnsi="Montserrat"/>
                <w:szCs w:val="22"/>
                <w:lang w:eastAsia="zh-CN"/>
              </w:rPr>
              <w:t xml:space="preserve">Although </w:t>
            </w:r>
            <w:r w:rsidR="000722B8">
              <w:rPr>
                <w:rFonts w:ascii="Montserrat" w:hAnsi="Montserrat"/>
                <w:szCs w:val="22"/>
                <w:lang w:eastAsia="zh-CN"/>
              </w:rPr>
              <w:t xml:space="preserve">specifying exact </w:t>
            </w:r>
            <w:r w:rsidR="00741F16">
              <w:rPr>
                <w:rFonts w:ascii="Montserrat" w:hAnsi="Montserrat"/>
                <w:szCs w:val="22"/>
                <w:lang w:eastAsia="zh-CN"/>
              </w:rPr>
              <w:t>numbers of learning stories</w:t>
            </w:r>
            <w:r w:rsidR="00692B88">
              <w:rPr>
                <w:rFonts w:ascii="Montserrat" w:hAnsi="Montserrat"/>
                <w:szCs w:val="22"/>
                <w:lang w:eastAsia="zh-CN"/>
              </w:rPr>
              <w:t xml:space="preserve"> or observations</w:t>
            </w:r>
            <w:r w:rsidR="00741F16">
              <w:rPr>
                <w:rFonts w:ascii="Montserrat" w:hAnsi="Montserrat"/>
                <w:szCs w:val="22"/>
                <w:lang w:eastAsia="zh-CN"/>
              </w:rPr>
              <w:t xml:space="preserve"> is not our focus, </w:t>
            </w:r>
            <w:r w:rsidR="002362FC">
              <w:rPr>
                <w:rFonts w:ascii="Montserrat" w:hAnsi="Montserrat"/>
                <w:szCs w:val="22"/>
                <w:lang w:eastAsia="zh-CN"/>
              </w:rPr>
              <w:t>it</w:t>
            </w:r>
            <w:r w:rsidR="00A72DBA">
              <w:rPr>
                <w:rFonts w:ascii="Montserrat" w:hAnsi="Montserrat"/>
                <w:szCs w:val="22"/>
                <w:lang w:eastAsia="zh-CN"/>
              </w:rPr>
              <w:t xml:space="preserve"> is expected that all children </w:t>
            </w:r>
            <w:r w:rsidR="0095757D">
              <w:rPr>
                <w:rFonts w:ascii="Montserrat" w:hAnsi="Montserrat"/>
                <w:szCs w:val="22"/>
                <w:lang w:eastAsia="zh-CN"/>
              </w:rPr>
              <w:t xml:space="preserve">will </w:t>
            </w:r>
            <w:r w:rsidR="00A72DBA">
              <w:rPr>
                <w:rFonts w:ascii="Montserrat" w:hAnsi="Montserrat"/>
                <w:szCs w:val="22"/>
                <w:lang w:eastAsia="zh-CN"/>
              </w:rPr>
              <w:t>have at least 3 completed cycles of planning by the end of the year</w:t>
            </w:r>
            <w:r w:rsidR="009B50A7">
              <w:rPr>
                <w:rFonts w:ascii="Montserrat" w:hAnsi="Montserrat"/>
                <w:szCs w:val="22"/>
                <w:lang w:eastAsia="zh-CN"/>
              </w:rPr>
              <w:t xml:space="preserve">. </w:t>
            </w:r>
            <w:r w:rsidR="00741F16">
              <w:rPr>
                <w:rFonts w:ascii="Montserrat" w:hAnsi="Montserrat"/>
                <w:szCs w:val="22"/>
                <w:lang w:eastAsia="zh-CN"/>
              </w:rPr>
              <w:t>Educators are encouraged to pursue quality, over quantity</w:t>
            </w:r>
            <w:r w:rsidR="00692B88">
              <w:rPr>
                <w:rFonts w:ascii="Montserrat" w:hAnsi="Montserrat"/>
                <w:szCs w:val="22"/>
                <w:lang w:eastAsia="zh-CN"/>
              </w:rPr>
              <w:t xml:space="preserve">, flexibly allowing the child to lead their own learning journey. </w:t>
            </w:r>
          </w:p>
          <w:p w14:paraId="160C1FD3" w14:textId="78992F1E" w:rsidR="002436B4" w:rsidRPr="00AE212E" w:rsidRDefault="00580F85" w:rsidP="00046FEE">
            <w:pPr>
              <w:spacing w:before="240" w:line="276" w:lineRule="auto"/>
              <w:rPr>
                <w:rFonts w:ascii="Montserrat" w:hAnsi="Montserrat"/>
                <w:szCs w:val="22"/>
                <w:lang w:eastAsia="zh-CN"/>
              </w:rPr>
            </w:pPr>
            <w:r>
              <w:rPr>
                <w:rFonts w:ascii="Montserrat" w:hAnsi="Montserrat"/>
                <w:szCs w:val="22"/>
                <w:lang w:eastAsia="zh-CN"/>
              </w:rPr>
              <w:t xml:space="preserve">The components of the Planning and Assessment cycle include: </w:t>
            </w:r>
            <w:r w:rsidR="00CD740D" w:rsidRPr="00AE212E">
              <w:rPr>
                <w:rFonts w:ascii="Montserrat" w:hAnsi="Montserrat"/>
                <w:szCs w:val="22"/>
                <w:lang w:eastAsia="zh-CN"/>
              </w:rPr>
              <w:t xml:space="preserve"> </w:t>
            </w:r>
          </w:p>
        </w:tc>
      </w:tr>
      <w:tr w:rsidR="002F2447" w:rsidRPr="00046FEE" w14:paraId="40653C50" w14:textId="77777777" w:rsidTr="007760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EEAF6" w:themeFill="accent5" w:themeFillTint="33"/>
          </w:tcPr>
          <w:p w14:paraId="5729D847" w14:textId="635F079C" w:rsidR="00046FEE" w:rsidRPr="00046FEE" w:rsidRDefault="0068700E" w:rsidP="00046FEE">
            <w:pPr>
              <w:spacing w:before="240" w:line="276" w:lineRule="auto"/>
              <w:rPr>
                <w:rFonts w:ascii="Montserrat" w:hAnsi="Montserrat"/>
                <w:b/>
                <w:bCs/>
                <w:szCs w:val="22"/>
                <w:lang w:eastAsia="zh-CN"/>
              </w:rPr>
            </w:pPr>
            <w:r w:rsidRPr="007F6304">
              <w:rPr>
                <w:rFonts w:ascii="Montserrat" w:hAnsi="Montserrat"/>
                <w:b/>
                <w:bCs/>
                <w:szCs w:val="22"/>
                <w:lang w:eastAsia="zh-CN"/>
              </w:rPr>
              <w:lastRenderedPageBreak/>
              <w:t>Observing children in play and gathering information</w:t>
            </w:r>
          </w:p>
        </w:tc>
        <w:tc>
          <w:tcPr>
            <w:tcW w:w="8221" w:type="dxa"/>
            <w:gridSpan w:val="4"/>
            <w:shd w:val="clear" w:color="auto" w:fill="DEEAF6" w:themeFill="accent5" w:themeFillTint="33"/>
          </w:tcPr>
          <w:p w14:paraId="0EC8B5C3" w14:textId="17BEEED2" w:rsidR="0028518B" w:rsidRPr="007F6304" w:rsidRDefault="0068700E" w:rsidP="0068700E">
            <w:pPr>
              <w:pStyle w:val="ListParagraph"/>
              <w:numPr>
                <w:ilvl w:val="0"/>
                <w:numId w:val="39"/>
              </w:numPr>
              <w:kinsoku w:val="0"/>
              <w:overflowPunct w:val="0"/>
              <w:autoSpaceDE w:val="0"/>
              <w:autoSpaceDN w:val="0"/>
              <w:spacing w:after="8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="Arial" w:hAnsi="Montserrat"/>
                <w:color w:val="FF0000"/>
                <w:sz w:val="22"/>
                <w:szCs w:val="22"/>
                <w:lang w:bidi="en-AU"/>
              </w:rPr>
            </w:pPr>
            <w:r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 xml:space="preserve">Educators observe interests, </w:t>
            </w:r>
            <w:r w:rsidR="00C61675"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 xml:space="preserve">and </w:t>
            </w:r>
            <w:r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 xml:space="preserve">spontaneous inquiry, and </w:t>
            </w:r>
            <w:r w:rsidR="00C61675"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 xml:space="preserve">document </w:t>
            </w:r>
            <w:r w:rsidR="008A3A89"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 xml:space="preserve">this. </w:t>
            </w:r>
          </w:p>
          <w:p w14:paraId="067601B5" w14:textId="01F35FC3" w:rsidR="008A3A89" w:rsidRPr="007F6304" w:rsidRDefault="008A3A89" w:rsidP="0068700E">
            <w:pPr>
              <w:pStyle w:val="ListParagraph"/>
              <w:numPr>
                <w:ilvl w:val="0"/>
                <w:numId w:val="39"/>
              </w:numPr>
              <w:kinsoku w:val="0"/>
              <w:overflowPunct w:val="0"/>
              <w:autoSpaceDE w:val="0"/>
              <w:autoSpaceDN w:val="0"/>
              <w:spacing w:after="8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="Arial" w:hAnsi="Montserrat"/>
                <w:color w:val="FF0000"/>
                <w:sz w:val="22"/>
                <w:szCs w:val="22"/>
                <w:lang w:bidi="en-AU"/>
              </w:rPr>
            </w:pPr>
            <w:r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 xml:space="preserve">Observations are documented through anecdotal notes, photos, videos, drawings, or audio.   </w:t>
            </w:r>
            <w:r w:rsidR="00541ABB"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 xml:space="preserve">This may be on designated </w:t>
            </w:r>
            <w:r w:rsidR="00B84D74"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 xml:space="preserve">observation </w:t>
            </w:r>
            <w:r w:rsidR="00541ABB"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 xml:space="preserve">note paper or using the notes </w:t>
            </w:r>
            <w:r w:rsidR="00CA4CC4"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>or story feature on</w:t>
            </w:r>
            <w:r w:rsidR="00B84D74"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 xml:space="preserve"> </w:t>
            </w:r>
            <w:proofErr w:type="spellStart"/>
            <w:r w:rsidR="00541ABB"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>storypark</w:t>
            </w:r>
            <w:proofErr w:type="spellEnd"/>
            <w:r w:rsidR="00B84D74"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 xml:space="preserve">. </w:t>
            </w:r>
          </w:p>
          <w:p w14:paraId="2504B374" w14:textId="636FD644" w:rsidR="00046FEE" w:rsidRPr="007F6304" w:rsidRDefault="0068700E" w:rsidP="008A3A89">
            <w:pPr>
              <w:pStyle w:val="ListParagraph"/>
              <w:numPr>
                <w:ilvl w:val="0"/>
                <w:numId w:val="39"/>
              </w:numPr>
              <w:kinsoku w:val="0"/>
              <w:overflowPunct w:val="0"/>
              <w:autoSpaceDE w:val="0"/>
              <w:autoSpaceDN w:val="0"/>
              <w:spacing w:after="8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="Arial" w:hAnsi="Montserrat"/>
                <w:color w:val="FF0000"/>
                <w:sz w:val="22"/>
                <w:szCs w:val="22"/>
                <w:lang w:bidi="en-AU"/>
              </w:rPr>
            </w:pPr>
            <w:r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 xml:space="preserve">Educators draw on existing learning journeys, the child’s own voice, prior notes, and parent communication to provide context.  </w:t>
            </w:r>
          </w:p>
        </w:tc>
      </w:tr>
      <w:tr w:rsidR="002510B8" w:rsidRPr="00046FEE" w14:paraId="1434C847" w14:textId="77777777" w:rsidTr="007760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auto"/>
          </w:tcPr>
          <w:p w14:paraId="06C7945F" w14:textId="521EABC5" w:rsidR="00046FEE" w:rsidRPr="00046FEE" w:rsidRDefault="00FF087C" w:rsidP="00046FEE">
            <w:pPr>
              <w:spacing w:before="240" w:after="0" w:line="276" w:lineRule="auto"/>
              <w:rPr>
                <w:rFonts w:ascii="Montserrat" w:hAnsi="Montserrat"/>
                <w:b/>
                <w:bCs/>
                <w:szCs w:val="22"/>
                <w:lang w:eastAsia="zh-CN"/>
              </w:rPr>
            </w:pPr>
            <w:r w:rsidRPr="007F6304">
              <w:rPr>
                <w:rFonts w:ascii="Montserrat" w:hAnsi="Montserrat"/>
                <w:b/>
                <w:bCs/>
                <w:szCs w:val="22"/>
                <w:lang w:eastAsia="zh-CN"/>
              </w:rPr>
              <w:t xml:space="preserve">Questioning and </w:t>
            </w:r>
            <w:r w:rsidR="00036C02" w:rsidRPr="007F6304">
              <w:rPr>
                <w:rFonts w:ascii="Montserrat" w:hAnsi="Montserrat"/>
                <w:b/>
                <w:bCs/>
                <w:szCs w:val="22"/>
                <w:lang w:eastAsia="zh-CN"/>
              </w:rPr>
              <w:t>evaluating</w:t>
            </w:r>
          </w:p>
        </w:tc>
        <w:tc>
          <w:tcPr>
            <w:tcW w:w="8221" w:type="dxa"/>
            <w:gridSpan w:val="4"/>
            <w:shd w:val="clear" w:color="auto" w:fill="auto"/>
          </w:tcPr>
          <w:p w14:paraId="5389C9EB" w14:textId="45B5D398" w:rsidR="00FF087C" w:rsidRPr="007F6304" w:rsidRDefault="00FF087C" w:rsidP="00FF087C">
            <w:pPr>
              <w:numPr>
                <w:ilvl w:val="0"/>
                <w:numId w:val="40"/>
              </w:numPr>
              <w:spacing w:after="0" w:line="276" w:lineRule="auto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2"/>
                <w:szCs w:val="22"/>
              </w:rPr>
            </w:pPr>
            <w:r w:rsidRPr="007F6304">
              <w:rPr>
                <w:rFonts w:ascii="Montserrat" w:hAnsi="Montserrat"/>
                <w:sz w:val="22"/>
                <w:szCs w:val="22"/>
              </w:rPr>
              <w:t xml:space="preserve">Educators consider existing strengths, needs and interests and how these might be extended. </w:t>
            </w:r>
          </w:p>
          <w:p w14:paraId="6B833C54" w14:textId="1BFB1889" w:rsidR="00152D05" w:rsidRPr="007F6304" w:rsidRDefault="00152D05" w:rsidP="00FF087C">
            <w:pPr>
              <w:numPr>
                <w:ilvl w:val="0"/>
                <w:numId w:val="40"/>
              </w:numPr>
              <w:spacing w:after="0" w:line="276" w:lineRule="auto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2"/>
                <w:szCs w:val="22"/>
              </w:rPr>
            </w:pPr>
            <w:r w:rsidRPr="007F6304">
              <w:rPr>
                <w:rFonts w:ascii="Montserrat" w:hAnsi="Montserrat"/>
                <w:sz w:val="22"/>
                <w:szCs w:val="22"/>
              </w:rPr>
              <w:t xml:space="preserve">Educators </w:t>
            </w:r>
            <w:r w:rsidR="004A31FD" w:rsidRPr="007F6304">
              <w:rPr>
                <w:rFonts w:ascii="Montserrat" w:hAnsi="Montserrat"/>
                <w:sz w:val="22"/>
                <w:szCs w:val="22"/>
              </w:rPr>
              <w:t>consult</w:t>
            </w:r>
            <w:r w:rsidR="00CC3A78" w:rsidRPr="007F6304">
              <w:rPr>
                <w:rFonts w:ascii="Montserrat" w:hAnsi="Montserrat"/>
                <w:sz w:val="22"/>
                <w:szCs w:val="22"/>
              </w:rPr>
              <w:t xml:space="preserve"> with</w:t>
            </w:r>
            <w:r w:rsidR="004A31FD" w:rsidRPr="007F6304">
              <w:rPr>
                <w:rFonts w:ascii="Montserrat" w:hAnsi="Montserrat"/>
                <w:sz w:val="22"/>
                <w:szCs w:val="22"/>
              </w:rPr>
              <w:t xml:space="preserve"> the</w:t>
            </w:r>
            <w:r w:rsidR="00CC3A78" w:rsidRPr="007F6304">
              <w:rPr>
                <w:rFonts w:ascii="Montserrat" w:hAnsi="Montserrat"/>
                <w:sz w:val="22"/>
                <w:szCs w:val="22"/>
              </w:rPr>
              <w:t xml:space="preserve"> EYLF to assess what</w:t>
            </w:r>
            <w:r w:rsidR="004A31FD" w:rsidRPr="007F6304">
              <w:rPr>
                <w:rFonts w:ascii="Montserrat" w:hAnsi="Montserrat"/>
                <w:sz w:val="22"/>
                <w:szCs w:val="22"/>
              </w:rPr>
              <w:t xml:space="preserve"> learning has taken place. </w:t>
            </w:r>
          </w:p>
          <w:p w14:paraId="64E44FF4" w14:textId="31480E3B" w:rsidR="00FF087C" w:rsidRPr="007F6304" w:rsidRDefault="00FF087C" w:rsidP="00FF087C">
            <w:pPr>
              <w:numPr>
                <w:ilvl w:val="0"/>
                <w:numId w:val="40"/>
              </w:numPr>
              <w:spacing w:after="0" w:line="276" w:lineRule="auto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2"/>
                <w:szCs w:val="22"/>
              </w:rPr>
            </w:pPr>
            <w:r w:rsidRPr="007F6304">
              <w:rPr>
                <w:rFonts w:ascii="Montserrat" w:hAnsi="Montserrat"/>
                <w:sz w:val="22"/>
                <w:szCs w:val="22"/>
              </w:rPr>
              <w:t xml:space="preserve">Parent voice is considered based on information gathered during parent partnerships, conversation, or </w:t>
            </w:r>
            <w:proofErr w:type="spellStart"/>
            <w:r w:rsidR="008F7B28" w:rsidRPr="007F6304">
              <w:rPr>
                <w:rFonts w:ascii="Montserrat" w:hAnsi="Montserrat"/>
                <w:sz w:val="22"/>
                <w:szCs w:val="22"/>
              </w:rPr>
              <w:t>Story</w:t>
            </w:r>
            <w:r w:rsidR="00C33989">
              <w:rPr>
                <w:rFonts w:ascii="Montserrat" w:hAnsi="Montserrat"/>
                <w:sz w:val="22"/>
                <w:szCs w:val="22"/>
              </w:rPr>
              <w:t>p</w:t>
            </w:r>
            <w:r w:rsidR="008F7B28" w:rsidRPr="007F6304">
              <w:rPr>
                <w:rFonts w:ascii="Montserrat" w:hAnsi="Montserrat"/>
                <w:sz w:val="22"/>
                <w:szCs w:val="22"/>
              </w:rPr>
              <w:t>ark</w:t>
            </w:r>
            <w:proofErr w:type="spellEnd"/>
            <w:r w:rsidRPr="007F6304">
              <w:rPr>
                <w:rFonts w:ascii="Montserrat" w:hAnsi="Montserrat"/>
                <w:sz w:val="22"/>
                <w:szCs w:val="22"/>
              </w:rPr>
              <w:t xml:space="preserve"> comment. </w:t>
            </w:r>
          </w:p>
          <w:p w14:paraId="79F702D6" w14:textId="592EF0D9" w:rsidR="00046FEE" w:rsidRPr="00046FEE" w:rsidRDefault="00C478DB" w:rsidP="00FF087C">
            <w:pPr>
              <w:numPr>
                <w:ilvl w:val="0"/>
                <w:numId w:val="40"/>
              </w:numPr>
              <w:spacing w:after="0" w:line="276" w:lineRule="auto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2"/>
                <w:szCs w:val="22"/>
              </w:rPr>
            </w:pPr>
            <w:r w:rsidRPr="007F6304">
              <w:rPr>
                <w:rFonts w:ascii="Montserrat" w:hAnsi="Montserrat"/>
                <w:sz w:val="22"/>
                <w:szCs w:val="22"/>
              </w:rPr>
              <w:t xml:space="preserve">Information </w:t>
            </w:r>
            <w:r w:rsidR="00FF087C" w:rsidRPr="007F6304">
              <w:rPr>
                <w:rFonts w:ascii="Montserrat" w:hAnsi="Montserrat"/>
                <w:sz w:val="22"/>
                <w:szCs w:val="22"/>
              </w:rPr>
              <w:t>is documented as part of the learning journey or as its own brief learning story</w:t>
            </w:r>
            <w:r w:rsidRPr="007F6304">
              <w:rPr>
                <w:rFonts w:ascii="Montserrat" w:hAnsi="Montserrat"/>
                <w:sz w:val="22"/>
                <w:szCs w:val="22"/>
              </w:rPr>
              <w:t xml:space="preserve"> on </w:t>
            </w:r>
            <w:proofErr w:type="spellStart"/>
            <w:r w:rsidR="008F7B28" w:rsidRPr="007F6304">
              <w:rPr>
                <w:rFonts w:ascii="Montserrat" w:hAnsi="Montserrat"/>
                <w:sz w:val="22"/>
                <w:szCs w:val="22"/>
              </w:rPr>
              <w:t>Story</w:t>
            </w:r>
            <w:r w:rsidR="00C33989">
              <w:rPr>
                <w:rFonts w:ascii="Montserrat" w:hAnsi="Montserrat"/>
                <w:sz w:val="22"/>
                <w:szCs w:val="22"/>
              </w:rPr>
              <w:t>p</w:t>
            </w:r>
            <w:r w:rsidR="008F7B28" w:rsidRPr="007F6304">
              <w:rPr>
                <w:rFonts w:ascii="Montserrat" w:hAnsi="Montserrat"/>
                <w:sz w:val="22"/>
                <w:szCs w:val="22"/>
              </w:rPr>
              <w:t>ark</w:t>
            </w:r>
            <w:proofErr w:type="spellEnd"/>
            <w:r w:rsidRPr="007F6304">
              <w:rPr>
                <w:rFonts w:ascii="Montserrat" w:hAnsi="Montserrat"/>
                <w:sz w:val="22"/>
                <w:szCs w:val="22"/>
              </w:rPr>
              <w:t xml:space="preserve"> and within the program</w:t>
            </w:r>
            <w:r w:rsidR="0063750E" w:rsidRPr="007F6304">
              <w:rPr>
                <w:rFonts w:ascii="Montserrat" w:hAnsi="Montserrat"/>
                <w:sz w:val="22"/>
                <w:szCs w:val="22"/>
              </w:rPr>
              <w:t xml:space="preserve"> as needed. </w:t>
            </w:r>
          </w:p>
        </w:tc>
      </w:tr>
      <w:tr w:rsidR="002510B8" w:rsidRPr="00046FEE" w14:paraId="468C94AB" w14:textId="77777777" w:rsidTr="007760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7F3FB13" w14:textId="3849A177" w:rsidR="00046FEE" w:rsidRPr="00046FEE" w:rsidRDefault="004A31FD" w:rsidP="00046FEE">
            <w:pPr>
              <w:spacing w:before="240" w:after="0" w:line="276" w:lineRule="auto"/>
              <w:rPr>
                <w:rFonts w:ascii="Montserrat" w:hAnsi="Montserrat"/>
                <w:b/>
                <w:bCs/>
                <w:szCs w:val="22"/>
                <w:lang w:eastAsia="zh-CN"/>
              </w:rPr>
            </w:pPr>
            <w:r w:rsidRPr="007F6304">
              <w:rPr>
                <w:rFonts w:ascii="Montserrat" w:hAnsi="Montserrat"/>
                <w:b/>
                <w:bCs/>
                <w:szCs w:val="22"/>
                <w:lang w:eastAsia="zh-CN"/>
              </w:rPr>
              <w:t xml:space="preserve">Planning and developing learning </w:t>
            </w:r>
            <w:r w:rsidR="006E3A77" w:rsidRPr="007F6304">
              <w:rPr>
                <w:rFonts w:ascii="Montserrat" w:hAnsi="Montserrat"/>
                <w:b/>
                <w:bCs/>
                <w:szCs w:val="22"/>
                <w:lang w:eastAsia="zh-CN"/>
              </w:rPr>
              <w:t>intentions</w:t>
            </w:r>
          </w:p>
        </w:tc>
        <w:tc>
          <w:tcPr>
            <w:tcW w:w="8221" w:type="dxa"/>
            <w:gridSpan w:val="4"/>
          </w:tcPr>
          <w:p w14:paraId="29B5CAFF" w14:textId="687E93AB" w:rsidR="005734BE" w:rsidRPr="007F6304" w:rsidRDefault="006E3A77" w:rsidP="00046FEE">
            <w:pPr>
              <w:numPr>
                <w:ilvl w:val="0"/>
                <w:numId w:val="40"/>
              </w:numPr>
              <w:spacing w:after="0" w:line="276" w:lineRule="auto"/>
              <w:contextualSpacing/>
              <w:mirrorIndent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hAnsi="Montserrat"/>
                <w:sz w:val="22"/>
                <w:szCs w:val="22"/>
              </w:rPr>
            </w:pPr>
            <w:r w:rsidRPr="007F6304">
              <w:rPr>
                <w:rFonts w:ascii="Montserrat" w:hAnsi="Montserrat"/>
                <w:sz w:val="22"/>
                <w:szCs w:val="22"/>
                <w:lang w:val="en-AU"/>
              </w:rPr>
              <w:t xml:space="preserve">Learning intention(s) are identified and documented based on </w:t>
            </w:r>
            <w:r w:rsidR="0002395F" w:rsidRPr="007F6304">
              <w:rPr>
                <w:rFonts w:ascii="Montserrat" w:hAnsi="Montserrat"/>
                <w:sz w:val="22"/>
                <w:szCs w:val="22"/>
                <w:lang w:val="en-AU"/>
              </w:rPr>
              <w:t xml:space="preserve">the </w:t>
            </w:r>
            <w:r w:rsidRPr="007F6304">
              <w:rPr>
                <w:rFonts w:ascii="Montserrat" w:hAnsi="Montserrat"/>
                <w:sz w:val="22"/>
                <w:szCs w:val="22"/>
                <w:lang w:val="en-AU"/>
              </w:rPr>
              <w:t xml:space="preserve">EYLF and the child’s developmental </w:t>
            </w:r>
            <w:r w:rsidR="005734BE" w:rsidRPr="007F6304">
              <w:rPr>
                <w:rFonts w:ascii="Montserrat" w:hAnsi="Montserrat"/>
                <w:sz w:val="22"/>
                <w:szCs w:val="22"/>
                <w:lang w:val="en-AU"/>
              </w:rPr>
              <w:t xml:space="preserve">strengths, </w:t>
            </w:r>
            <w:r w:rsidR="0063750E" w:rsidRPr="007F6304">
              <w:rPr>
                <w:rFonts w:ascii="Montserrat" w:hAnsi="Montserrat"/>
                <w:sz w:val="22"/>
                <w:szCs w:val="22"/>
                <w:lang w:val="en-AU"/>
              </w:rPr>
              <w:t>interests,</w:t>
            </w:r>
            <w:r w:rsidR="005734BE" w:rsidRPr="007F6304">
              <w:rPr>
                <w:rFonts w:ascii="Montserrat" w:hAnsi="Montserrat"/>
                <w:sz w:val="22"/>
                <w:szCs w:val="22"/>
                <w:lang w:val="en-AU"/>
              </w:rPr>
              <w:t xml:space="preserve"> and goals</w:t>
            </w:r>
            <w:r w:rsidRPr="007F6304">
              <w:rPr>
                <w:rFonts w:ascii="Montserrat" w:hAnsi="Montserrat"/>
                <w:sz w:val="22"/>
                <w:szCs w:val="22"/>
                <w:lang w:val="en-AU"/>
              </w:rPr>
              <w:t>.</w:t>
            </w:r>
          </w:p>
          <w:p w14:paraId="0EFEB066" w14:textId="1EDDBFA8" w:rsidR="005734BE" w:rsidRPr="007F6304" w:rsidRDefault="006E3A77" w:rsidP="00046FEE">
            <w:pPr>
              <w:numPr>
                <w:ilvl w:val="0"/>
                <w:numId w:val="40"/>
              </w:numPr>
              <w:spacing w:after="0" w:line="276" w:lineRule="auto"/>
              <w:contextualSpacing/>
              <w:mirrorIndent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hAnsi="Montserrat"/>
                <w:sz w:val="22"/>
                <w:szCs w:val="22"/>
              </w:rPr>
            </w:pPr>
            <w:r w:rsidRPr="007F6304">
              <w:rPr>
                <w:rFonts w:ascii="Montserrat" w:hAnsi="Montserrat"/>
                <w:sz w:val="22"/>
                <w:szCs w:val="22"/>
                <w:lang w:val="en-AU"/>
              </w:rPr>
              <w:t>Follow</w:t>
            </w:r>
            <w:r w:rsidR="00763BB7" w:rsidRPr="007F6304">
              <w:rPr>
                <w:rFonts w:ascii="Montserrat" w:hAnsi="Montserrat"/>
                <w:sz w:val="22"/>
                <w:szCs w:val="22"/>
                <w:lang w:val="en-AU"/>
              </w:rPr>
              <w:t>-</w:t>
            </w:r>
            <w:r w:rsidRPr="007F6304">
              <w:rPr>
                <w:rFonts w:ascii="Montserrat" w:hAnsi="Montserrat"/>
                <w:sz w:val="22"/>
                <w:szCs w:val="22"/>
                <w:lang w:val="en-AU"/>
              </w:rPr>
              <w:t xml:space="preserve">on experiences occur either (spontaneously) in the moment or planned for a future date and are documented in the weekly program. </w:t>
            </w:r>
          </w:p>
          <w:p w14:paraId="539D8869" w14:textId="12324CE4" w:rsidR="005734BE" w:rsidRPr="007F6304" w:rsidRDefault="006E3A77" w:rsidP="00046FEE">
            <w:pPr>
              <w:numPr>
                <w:ilvl w:val="0"/>
                <w:numId w:val="40"/>
              </w:numPr>
              <w:spacing w:after="0" w:line="276" w:lineRule="auto"/>
              <w:contextualSpacing/>
              <w:mirrorIndent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hAnsi="Montserrat"/>
                <w:sz w:val="22"/>
                <w:szCs w:val="22"/>
              </w:rPr>
            </w:pPr>
            <w:r w:rsidRPr="007F6304">
              <w:rPr>
                <w:rFonts w:ascii="Montserrat" w:hAnsi="Montserrat"/>
                <w:sz w:val="22"/>
                <w:szCs w:val="22"/>
                <w:lang w:val="en-AU"/>
              </w:rPr>
              <w:t xml:space="preserve">Parent perspectives are sought through the </w:t>
            </w:r>
            <w:proofErr w:type="spellStart"/>
            <w:r w:rsidRPr="007F6304">
              <w:rPr>
                <w:rFonts w:ascii="Montserrat" w:hAnsi="Montserrat"/>
                <w:sz w:val="22"/>
                <w:szCs w:val="22"/>
                <w:lang w:val="en-AU"/>
              </w:rPr>
              <w:t>storypark</w:t>
            </w:r>
            <w:proofErr w:type="spellEnd"/>
            <w:r w:rsidRPr="007F6304">
              <w:rPr>
                <w:rFonts w:ascii="Montserrat" w:hAnsi="Montserrat"/>
                <w:sz w:val="22"/>
                <w:szCs w:val="22"/>
                <w:lang w:val="en-AU"/>
              </w:rPr>
              <w:t xml:space="preserve"> app or </w:t>
            </w:r>
            <w:r w:rsidR="0013571E" w:rsidRPr="007F6304">
              <w:rPr>
                <w:rFonts w:ascii="Montserrat" w:hAnsi="Montserrat"/>
                <w:sz w:val="22"/>
                <w:szCs w:val="22"/>
                <w:lang w:val="en-AU"/>
              </w:rPr>
              <w:t xml:space="preserve">through conversation. </w:t>
            </w:r>
            <w:r w:rsidRPr="007F6304">
              <w:rPr>
                <w:rFonts w:ascii="Montserrat" w:hAnsi="Montserrat"/>
                <w:sz w:val="22"/>
                <w:szCs w:val="22"/>
                <w:lang w:val="en-AU"/>
              </w:rPr>
              <w:t xml:space="preserve"> </w:t>
            </w:r>
          </w:p>
          <w:p w14:paraId="25F1C12D" w14:textId="27506DBC" w:rsidR="00046FEE" w:rsidRPr="00046FEE" w:rsidRDefault="006E3A77" w:rsidP="00046FEE">
            <w:pPr>
              <w:numPr>
                <w:ilvl w:val="0"/>
                <w:numId w:val="40"/>
              </w:numPr>
              <w:spacing w:after="0" w:line="276" w:lineRule="auto"/>
              <w:contextualSpacing/>
              <w:mirrorIndent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hAnsi="Montserrat"/>
                <w:sz w:val="22"/>
                <w:szCs w:val="22"/>
              </w:rPr>
            </w:pPr>
            <w:r w:rsidRPr="007F6304">
              <w:rPr>
                <w:rFonts w:ascii="Montserrat" w:hAnsi="Montserrat"/>
                <w:sz w:val="22"/>
                <w:szCs w:val="22"/>
                <w:lang w:val="en-AU"/>
              </w:rPr>
              <w:t xml:space="preserve">Intentions </w:t>
            </w:r>
            <w:r w:rsidR="005734BE" w:rsidRPr="007F6304">
              <w:rPr>
                <w:rFonts w:ascii="Montserrat" w:hAnsi="Montserrat"/>
                <w:sz w:val="22"/>
                <w:szCs w:val="22"/>
                <w:lang w:val="en-AU"/>
              </w:rPr>
              <w:t>align</w:t>
            </w:r>
            <w:r w:rsidRPr="007F6304">
              <w:rPr>
                <w:rFonts w:ascii="Montserrat" w:hAnsi="Montserrat"/>
                <w:sz w:val="22"/>
                <w:szCs w:val="22"/>
                <w:lang w:val="en-AU"/>
              </w:rPr>
              <w:t xml:space="preserve"> with the EYLF</w:t>
            </w:r>
            <w:r w:rsidR="0002395F" w:rsidRPr="007F6304">
              <w:rPr>
                <w:rFonts w:ascii="Montserrat" w:hAnsi="Montserrat"/>
                <w:sz w:val="22"/>
                <w:szCs w:val="22"/>
                <w:lang w:val="en-AU"/>
              </w:rPr>
              <w:t xml:space="preserve"> outcomes, principles, and practices</w:t>
            </w:r>
            <w:r w:rsidRPr="007F6304">
              <w:rPr>
                <w:rFonts w:ascii="Montserrat" w:hAnsi="Montserrat"/>
                <w:sz w:val="22"/>
                <w:szCs w:val="22"/>
                <w:lang w:val="en-AU"/>
              </w:rPr>
              <w:t xml:space="preserve"> and 8 ways of aboriginal learning, where appropriate.</w:t>
            </w:r>
          </w:p>
        </w:tc>
      </w:tr>
      <w:tr w:rsidR="002510B8" w:rsidRPr="00046FEE" w14:paraId="3C59B3BB" w14:textId="77777777" w:rsidTr="007760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 w:val="0"/>
          <w:trHeight w:val="2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6D6CBD" w14:textId="4EE4A467" w:rsidR="00046FEE" w:rsidRPr="00046FEE" w:rsidRDefault="004E2908" w:rsidP="00046FEE">
            <w:pPr>
              <w:spacing w:before="240" w:after="0" w:line="276" w:lineRule="auto"/>
              <w:rPr>
                <w:rFonts w:ascii="Montserrat" w:hAnsi="Montserrat"/>
                <w:b/>
                <w:bCs/>
                <w:szCs w:val="22"/>
                <w:lang w:eastAsia="zh-CN"/>
              </w:rPr>
            </w:pPr>
            <w:r w:rsidRPr="007F6304">
              <w:rPr>
                <w:rFonts w:ascii="Montserrat" w:hAnsi="Montserrat"/>
                <w:b/>
                <w:bCs/>
                <w:szCs w:val="22"/>
                <w:lang w:eastAsia="zh-CN"/>
              </w:rPr>
              <w:t>Implement</w:t>
            </w:r>
            <w:r w:rsidR="00046FEE" w:rsidRPr="00046FEE">
              <w:rPr>
                <w:rFonts w:ascii="Montserrat" w:hAnsi="Montserrat"/>
                <w:b/>
                <w:bCs/>
                <w:szCs w:val="22"/>
                <w:lang w:eastAsia="zh-CN"/>
              </w:rPr>
              <w:t xml:space="preserve"> </w:t>
            </w: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3B3629" w14:textId="77777777" w:rsidR="00EE02B7" w:rsidRPr="007F6304" w:rsidRDefault="004E2908" w:rsidP="00046FEE">
            <w:pPr>
              <w:numPr>
                <w:ilvl w:val="0"/>
                <w:numId w:val="38"/>
              </w:numPr>
              <w:spacing w:before="240" w:after="0" w:line="276" w:lineRule="auto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2"/>
                <w:szCs w:val="22"/>
              </w:rPr>
            </w:pPr>
            <w:r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 xml:space="preserve">Educators implement meaningful experiences that promote learning and growth. </w:t>
            </w:r>
          </w:p>
          <w:p w14:paraId="310CFED4" w14:textId="77777777" w:rsidR="00046FEE" w:rsidRPr="007F6304" w:rsidRDefault="004E2908" w:rsidP="00046FEE">
            <w:pPr>
              <w:numPr>
                <w:ilvl w:val="0"/>
                <w:numId w:val="38"/>
              </w:numPr>
              <w:spacing w:before="240" w:after="0" w:line="276" w:lineRule="auto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2"/>
                <w:szCs w:val="22"/>
              </w:rPr>
            </w:pPr>
            <w:r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 xml:space="preserve">Educators support learning using a balance of intentional teaching and inquiry-based pedagogy that considers the strengths, needs and interests of the individual child.  </w:t>
            </w:r>
            <w:r w:rsidR="00EE02B7"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 xml:space="preserve">For instance, questioning is used to scaffold higher order learning. </w:t>
            </w:r>
          </w:p>
          <w:p w14:paraId="5C441EAD" w14:textId="3E6DDCCF" w:rsidR="00512A74" w:rsidRPr="00046FEE" w:rsidRDefault="00512A74" w:rsidP="00C045AD">
            <w:pPr>
              <w:numPr>
                <w:ilvl w:val="0"/>
                <w:numId w:val="38"/>
              </w:numPr>
              <w:spacing w:before="240" w:after="0" w:line="276" w:lineRule="auto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/>
                <w:sz w:val="22"/>
                <w:szCs w:val="22"/>
              </w:rPr>
            </w:pPr>
            <w:r w:rsidRPr="007F6304">
              <w:rPr>
                <w:rFonts w:ascii="Montserrat" w:hAnsi="Montserrat"/>
                <w:sz w:val="22"/>
                <w:szCs w:val="22"/>
              </w:rPr>
              <w:t>Educator’s</w:t>
            </w:r>
            <w:r w:rsidR="00EE02B7" w:rsidRPr="007F6304">
              <w:rPr>
                <w:rFonts w:ascii="Montserrat" w:hAnsi="Montserrat"/>
                <w:sz w:val="22"/>
                <w:szCs w:val="22"/>
              </w:rPr>
              <w:t xml:space="preserve"> document th</w:t>
            </w:r>
            <w:r w:rsidRPr="007F6304">
              <w:rPr>
                <w:rFonts w:ascii="Montserrat" w:hAnsi="Montserrat"/>
                <w:sz w:val="22"/>
                <w:szCs w:val="22"/>
              </w:rPr>
              <w:t>is learning experience through pictures and anecdotal notes to refer to when evaluati</w:t>
            </w:r>
            <w:r w:rsidR="00C045AD" w:rsidRPr="007F6304">
              <w:rPr>
                <w:rFonts w:ascii="Montserrat" w:hAnsi="Montserrat"/>
                <w:sz w:val="22"/>
                <w:szCs w:val="22"/>
              </w:rPr>
              <w:t xml:space="preserve">ng the experience. </w:t>
            </w:r>
          </w:p>
        </w:tc>
      </w:tr>
      <w:tr w:rsidR="004F234B" w:rsidRPr="007F6304" w14:paraId="07479473" w14:textId="77777777" w:rsidTr="0077601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 w:val="0"/>
          <w:trHeight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DEEAF6" w:themeFill="accent5" w:themeFillTint="33"/>
          </w:tcPr>
          <w:p w14:paraId="714937E5" w14:textId="118DCA5D" w:rsidR="00C045AD" w:rsidRPr="007F6304" w:rsidRDefault="00C045AD" w:rsidP="00046FEE">
            <w:pPr>
              <w:spacing w:before="240" w:after="0" w:line="276" w:lineRule="auto"/>
              <w:rPr>
                <w:rFonts w:ascii="Montserrat" w:hAnsi="Montserrat"/>
                <w:b/>
                <w:bCs/>
                <w:szCs w:val="22"/>
                <w:lang w:eastAsia="zh-CN"/>
              </w:rPr>
            </w:pPr>
            <w:r w:rsidRPr="007F6304">
              <w:rPr>
                <w:rFonts w:ascii="Montserrat" w:hAnsi="Montserrat"/>
                <w:b/>
                <w:bCs/>
                <w:szCs w:val="22"/>
                <w:lang w:eastAsia="zh-CN"/>
              </w:rPr>
              <w:t>Document and Reflect</w:t>
            </w:r>
          </w:p>
        </w:tc>
        <w:tc>
          <w:tcPr>
            <w:tcW w:w="8221" w:type="dxa"/>
            <w:gridSpan w:val="4"/>
            <w:shd w:val="clear" w:color="auto" w:fill="DEEAF6" w:themeFill="accent5" w:themeFillTint="33"/>
          </w:tcPr>
          <w:p w14:paraId="4FE10D0A" w14:textId="0D190D27" w:rsidR="00C045AD" w:rsidRPr="007F6304" w:rsidRDefault="00C045AD" w:rsidP="00C045AD">
            <w:pPr>
              <w:numPr>
                <w:ilvl w:val="0"/>
                <w:numId w:val="38"/>
              </w:numPr>
              <w:spacing w:before="240" w:after="0" w:line="276" w:lineRule="auto"/>
              <w:contextualSpacing/>
              <w:mirrorIndent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="Arial" w:hAnsi="Montserrat"/>
                <w:sz w:val="22"/>
                <w:szCs w:val="22"/>
                <w:lang w:bidi="en-AU"/>
              </w:rPr>
            </w:pPr>
            <w:r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>Educators engage in reflective practice, considering “what learning took place?”, as well as reflecting on the success or challenges found within their own teaching practice.</w:t>
            </w:r>
          </w:p>
          <w:p w14:paraId="23BA67E7" w14:textId="754081AE" w:rsidR="00C045AD" w:rsidRPr="007F6304" w:rsidRDefault="00C045AD" w:rsidP="00D303FC">
            <w:pPr>
              <w:numPr>
                <w:ilvl w:val="0"/>
                <w:numId w:val="38"/>
              </w:numPr>
              <w:spacing w:before="240" w:after="0" w:line="276" w:lineRule="auto"/>
              <w:contextualSpacing/>
              <w:mirrorIndent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="Arial" w:hAnsi="Montserrat"/>
                <w:sz w:val="22"/>
                <w:szCs w:val="22"/>
                <w:lang w:bidi="en-AU"/>
              </w:rPr>
            </w:pPr>
            <w:r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 xml:space="preserve">Learning is evaluated and linked to the Early Years Learning Framework (EYLF), developmental milestones and/or theorists where relevant. </w:t>
            </w:r>
          </w:p>
          <w:p w14:paraId="0B21C208" w14:textId="04DEAB06" w:rsidR="00C045AD" w:rsidRPr="007F6304" w:rsidRDefault="00C045AD" w:rsidP="00D303FC">
            <w:pPr>
              <w:numPr>
                <w:ilvl w:val="0"/>
                <w:numId w:val="38"/>
              </w:numPr>
              <w:spacing w:before="240" w:after="0" w:line="276" w:lineRule="auto"/>
              <w:contextualSpacing/>
              <w:mirrorIndent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="Arial" w:hAnsi="Montserrat"/>
                <w:sz w:val="22"/>
                <w:szCs w:val="22"/>
                <w:lang w:bidi="en-AU"/>
              </w:rPr>
            </w:pPr>
            <w:r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 xml:space="preserve">The learning journey is documented anecdotally throughout the </w:t>
            </w:r>
            <w:r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lastRenderedPageBreak/>
              <w:t xml:space="preserve">cycle and may include photos, audio, video, or handwritten notes. This data is consolidated into a learning story. </w:t>
            </w:r>
          </w:p>
          <w:p w14:paraId="20410F68" w14:textId="77777777" w:rsidR="004E6419" w:rsidRPr="007F6304" w:rsidRDefault="00C045AD" w:rsidP="00D303FC">
            <w:pPr>
              <w:numPr>
                <w:ilvl w:val="0"/>
                <w:numId w:val="38"/>
              </w:numPr>
              <w:spacing w:before="240" w:after="0" w:line="276" w:lineRule="auto"/>
              <w:contextualSpacing/>
              <w:mirrorIndent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="Arial" w:hAnsi="Montserrat"/>
                <w:sz w:val="22"/>
                <w:szCs w:val="22"/>
                <w:lang w:bidi="en-AU"/>
              </w:rPr>
            </w:pPr>
            <w:r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 xml:space="preserve">Parents are valued as the child’s first teacher and encouraged to comment and engage with their child’s learning.  </w:t>
            </w:r>
          </w:p>
          <w:p w14:paraId="683DD34E" w14:textId="5077103D" w:rsidR="00C045AD" w:rsidRPr="007F6304" w:rsidRDefault="00C045AD" w:rsidP="00D303FC">
            <w:pPr>
              <w:numPr>
                <w:ilvl w:val="0"/>
                <w:numId w:val="38"/>
              </w:numPr>
              <w:spacing w:before="240" w:after="0" w:line="276" w:lineRule="auto"/>
              <w:contextualSpacing/>
              <w:mirrorIndent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="Arial" w:hAnsi="Montserrat"/>
                <w:sz w:val="22"/>
                <w:szCs w:val="22"/>
                <w:lang w:bidi="en-AU"/>
              </w:rPr>
            </w:pPr>
            <w:r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 xml:space="preserve">Learning stories are shared with families using the </w:t>
            </w:r>
            <w:proofErr w:type="spellStart"/>
            <w:r w:rsidR="00EE17B2"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>storypark</w:t>
            </w:r>
            <w:proofErr w:type="spellEnd"/>
            <w:r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 xml:space="preserve"> app and a copy is added to the child’s learning journal for parents to view and provide feedback in the community room.</w:t>
            </w:r>
          </w:p>
          <w:p w14:paraId="20F2377E" w14:textId="26E04003" w:rsidR="00C045AD" w:rsidRPr="007F6304" w:rsidRDefault="00C045AD" w:rsidP="00C045AD">
            <w:pPr>
              <w:numPr>
                <w:ilvl w:val="0"/>
                <w:numId w:val="38"/>
              </w:numPr>
              <w:spacing w:before="240" w:after="0" w:line="276" w:lineRule="auto"/>
              <w:contextualSpacing/>
              <w:mirrorIndent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="Arial" w:hAnsi="Montserrat"/>
                <w:sz w:val="22"/>
                <w:szCs w:val="22"/>
                <w:lang w:bidi="en-AU"/>
              </w:rPr>
            </w:pPr>
            <w:r w:rsidRPr="007F6304">
              <w:rPr>
                <w:rFonts w:ascii="Montserrat" w:eastAsia="Arial" w:hAnsi="Montserrat"/>
                <w:sz w:val="22"/>
                <w:szCs w:val="22"/>
                <w:lang w:bidi="en-AU"/>
              </w:rPr>
              <w:t xml:space="preserve">Future goals and possibilities for learning are documented and the ongoing learning and assessment cycle continues.  </w:t>
            </w:r>
          </w:p>
        </w:tc>
      </w:tr>
      <w:tr w:rsidR="004F234B" w:rsidRPr="007F6304" w14:paraId="0CF3E8D9" w14:textId="77777777" w:rsidTr="009050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 w:val="0"/>
          <w:trHeight w:val="2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B68F87" w14:textId="0E6B1EA9" w:rsidR="00C456F5" w:rsidRDefault="00C456F5" w:rsidP="007F6304">
            <w:pPr>
              <w:spacing w:before="240" w:after="0" w:line="276" w:lineRule="auto"/>
              <w:contextualSpacing/>
              <w:mirrorIndents/>
              <w:rPr>
                <w:rFonts w:ascii="Montserrat" w:eastAsia="Arial" w:hAnsi="Montserrat"/>
                <w:lang w:bidi="en-AU"/>
              </w:rPr>
            </w:pPr>
            <w:r>
              <w:rPr>
                <w:rFonts w:ascii="Montserrat" w:eastAsia="Arial" w:hAnsi="Montserrat"/>
                <w:lang w:bidi="en-AU"/>
              </w:rPr>
              <w:lastRenderedPageBreak/>
              <w:t xml:space="preserve">The Planning cycle at </w:t>
            </w:r>
            <w:proofErr w:type="spellStart"/>
            <w:r>
              <w:rPr>
                <w:rFonts w:ascii="Montserrat" w:eastAsia="Arial" w:hAnsi="Montserrat"/>
                <w:lang w:bidi="en-AU"/>
              </w:rPr>
              <w:t>Djanenjam</w:t>
            </w:r>
            <w:proofErr w:type="spellEnd"/>
            <w:r>
              <w:rPr>
                <w:rFonts w:ascii="Montserrat" w:eastAsia="Arial" w:hAnsi="Montserrat"/>
                <w:lang w:bidi="en-AU"/>
              </w:rPr>
              <w:t xml:space="preserve"> Preschool </w:t>
            </w:r>
            <w:r>
              <w:rPr>
                <w:rFonts w:ascii="Montserrat" w:eastAsia="Arial" w:hAnsi="Montserrat"/>
                <w:noProof/>
                <w:lang w:bidi="en-AU"/>
              </w:rPr>
              <w:drawing>
                <wp:inline distT="0" distB="0" distL="0" distR="0" wp14:anchorId="3E84024D" wp14:editId="29753E84">
                  <wp:extent cx="3865944" cy="2899552"/>
                  <wp:effectExtent l="0" t="0" r="1270" b="0"/>
                  <wp:docPr id="19" name="Picture 19" descr="Time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Timeline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0840" cy="2955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9FDAC7" w14:textId="77777777" w:rsidR="00C456F5" w:rsidRDefault="00C456F5" w:rsidP="00C456F5">
            <w:pPr>
              <w:spacing w:before="240" w:after="0" w:line="276" w:lineRule="auto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/>
                <w:sz w:val="22"/>
                <w:lang w:bidi="en-AU"/>
              </w:rPr>
            </w:pPr>
            <w:r>
              <w:rPr>
                <w:rFonts w:ascii="Montserrat" w:eastAsia="Arial" w:hAnsi="Montserrat"/>
                <w:lang w:bidi="en-AU"/>
              </w:rPr>
              <w:t xml:space="preserve">Philosophy </w:t>
            </w:r>
          </w:p>
          <w:p w14:paraId="7CC782DA" w14:textId="54FB0787" w:rsidR="00C456F5" w:rsidRPr="007F6304" w:rsidRDefault="00C456F5" w:rsidP="007F6304">
            <w:pPr>
              <w:spacing w:before="240" w:after="0" w:line="276" w:lineRule="auto"/>
              <w:contextualSpacing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Arial" w:hAnsi="Montserrat"/>
                <w:lang w:bidi="en-AU"/>
              </w:rPr>
            </w:pPr>
            <w:r>
              <w:rPr>
                <w:rFonts w:ascii="Montserrat" w:eastAsia="Arial" w:hAnsi="Montserrat"/>
                <w:noProof/>
                <w:lang w:bidi="en-AU"/>
              </w:rPr>
              <w:drawing>
                <wp:inline distT="0" distB="0" distL="0" distR="0" wp14:anchorId="3D5CA281" wp14:editId="12794C45">
                  <wp:extent cx="2245038" cy="3175855"/>
                  <wp:effectExtent l="0" t="0" r="3175" b="5715"/>
                  <wp:docPr id="20" name="Picture 20" descr="Text, let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Text, letter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941" cy="318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10B8" w:rsidRPr="007F6304" w14:paraId="27D76D3B" w14:textId="77777777" w:rsidTr="00D659B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 w:val="0"/>
          <w:trHeight w:val="2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71" w:type="dxa"/>
            <w:gridSpan w:val="2"/>
            <w:shd w:val="clear" w:color="auto" w:fill="FFFFFF" w:themeFill="background1"/>
          </w:tcPr>
          <w:p w14:paraId="7FC31DCD" w14:textId="77777777" w:rsidR="004F234B" w:rsidRDefault="002510B8" w:rsidP="007F6304">
            <w:pPr>
              <w:spacing w:before="240" w:after="0" w:line="276" w:lineRule="auto"/>
              <w:contextualSpacing/>
              <w:mirrorIndents/>
              <w:rPr>
                <w:rFonts w:ascii="Montserrat" w:eastAsia="Arial" w:hAnsi="Montserrat"/>
                <w:lang w:bidi="en-AU"/>
              </w:rPr>
            </w:pPr>
            <w:r>
              <w:rPr>
                <w:rFonts w:ascii="Montserrat" w:eastAsia="Arial" w:hAnsi="Montserrat"/>
                <w:lang w:bidi="en-AU"/>
              </w:rPr>
              <w:t>Daily Rhythm</w:t>
            </w:r>
          </w:p>
          <w:p w14:paraId="26B2F3BE" w14:textId="6B8F9E91" w:rsidR="002510B8" w:rsidRDefault="002510B8" w:rsidP="007F6304">
            <w:pPr>
              <w:spacing w:before="240" w:after="0" w:line="276" w:lineRule="auto"/>
              <w:contextualSpacing/>
              <w:mirrorIndents/>
              <w:rPr>
                <w:rFonts w:ascii="Montserrat" w:eastAsia="Arial" w:hAnsi="Montserrat"/>
                <w:lang w:bidi="en-AU"/>
              </w:rPr>
            </w:pPr>
            <w:r>
              <w:rPr>
                <w:rFonts w:ascii="Montserrat" w:eastAsia="Arial" w:hAnsi="Montserrat"/>
                <w:lang w:bidi="en-AU"/>
              </w:rPr>
              <w:t xml:space="preserve"> </w:t>
            </w:r>
            <w:r>
              <w:rPr>
                <w:rFonts w:ascii="Montserrat" w:eastAsia="Arial" w:hAnsi="Montserrat"/>
                <w:noProof/>
                <w:lang w:bidi="en-AU"/>
              </w:rPr>
              <w:drawing>
                <wp:inline distT="0" distB="0" distL="0" distR="0" wp14:anchorId="01B884CD" wp14:editId="76413F19">
                  <wp:extent cx="1679118" cy="2374900"/>
                  <wp:effectExtent l="0" t="0" r="0" b="6350"/>
                  <wp:docPr id="22" name="Picture 22" descr="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Text&#10;&#10;Description automatically generated with low confidenc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360" cy="238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2" w:type="dxa"/>
            <w:gridSpan w:val="3"/>
            <w:shd w:val="clear" w:color="auto" w:fill="FFFFFF" w:themeFill="background1"/>
          </w:tcPr>
          <w:p w14:paraId="6DE7B57B" w14:textId="77777777" w:rsidR="002510B8" w:rsidRDefault="002510B8" w:rsidP="007F6304">
            <w:pPr>
              <w:spacing w:before="240" w:after="0" w:line="276" w:lineRule="auto"/>
              <w:contextualSpacing/>
              <w:mirrorIndent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="Arial" w:hAnsi="Montserrat"/>
                <w:lang w:bidi="en-AU"/>
              </w:rPr>
            </w:pPr>
            <w:r>
              <w:rPr>
                <w:rFonts w:ascii="Montserrat" w:eastAsia="Arial" w:hAnsi="Montserrat"/>
                <w:lang w:bidi="en-AU"/>
              </w:rPr>
              <w:t>Team Reflection</w:t>
            </w:r>
          </w:p>
          <w:p w14:paraId="0D80F8DA" w14:textId="1EAD000D" w:rsidR="002510B8" w:rsidRDefault="002510B8" w:rsidP="007F6304">
            <w:pPr>
              <w:spacing w:before="240" w:after="0" w:line="276" w:lineRule="auto"/>
              <w:contextualSpacing/>
              <w:mirrorIndent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ontserrat" w:eastAsia="Arial" w:hAnsi="Montserrat"/>
                <w:lang w:bidi="en-AU"/>
              </w:rPr>
            </w:pPr>
            <w:r>
              <w:rPr>
                <w:rFonts w:ascii="Montserrat" w:eastAsia="Arial" w:hAnsi="Montserrat"/>
                <w:lang w:bidi="en-AU"/>
              </w:rPr>
              <w:t xml:space="preserve"> </w:t>
            </w:r>
            <w:r>
              <w:rPr>
                <w:rFonts w:ascii="Montserrat" w:eastAsia="Arial" w:hAnsi="Montserrat"/>
                <w:noProof/>
                <w:lang w:bidi="en-AU"/>
              </w:rPr>
              <w:drawing>
                <wp:inline distT="0" distB="0" distL="0" distR="0" wp14:anchorId="2100E17F" wp14:editId="3B37411D">
                  <wp:extent cx="3109631" cy="2332299"/>
                  <wp:effectExtent l="0" t="0" r="0" b="0"/>
                  <wp:docPr id="21" name="Picture 21" descr="Text, white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Text, whiteboard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571" cy="2354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8E3" w:rsidRPr="007F6304" w14:paraId="431E7AEC" w14:textId="77777777" w:rsidTr="007F63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 w:val="0"/>
          <w:trHeight w:val="2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49B77C" w14:textId="77777777" w:rsidR="00FC652F" w:rsidRDefault="00E378E3" w:rsidP="007F6304">
            <w:pPr>
              <w:spacing w:before="240" w:after="0" w:line="276" w:lineRule="auto"/>
              <w:contextualSpacing/>
              <w:mirrorIndents/>
              <w:rPr>
                <w:rFonts w:ascii="Montserrat" w:eastAsia="Arial" w:hAnsi="Montserrat"/>
                <w:lang w:bidi="en-AU"/>
              </w:rPr>
            </w:pPr>
            <w:r>
              <w:rPr>
                <w:rFonts w:ascii="Montserrat" w:eastAsia="Arial" w:hAnsi="Montserrat"/>
                <w:lang w:bidi="en-AU"/>
              </w:rPr>
              <w:lastRenderedPageBreak/>
              <w:t>Example weekly plan and program reflection</w:t>
            </w:r>
          </w:p>
          <w:p w14:paraId="2A2AB2EA" w14:textId="7A69A60E" w:rsidR="00E378E3" w:rsidRDefault="00E378E3" w:rsidP="007F6304">
            <w:pPr>
              <w:spacing w:before="240" w:after="0" w:line="276" w:lineRule="auto"/>
              <w:contextualSpacing/>
              <w:mirrorIndents/>
              <w:rPr>
                <w:rFonts w:ascii="Montserrat" w:eastAsia="Arial" w:hAnsi="Montserrat"/>
                <w:lang w:bidi="en-AU"/>
              </w:rPr>
            </w:pPr>
            <w:r>
              <w:rPr>
                <w:rFonts w:ascii="Montserrat" w:eastAsia="Arial" w:hAnsi="Montserrat"/>
                <w:lang w:bidi="en-AU"/>
              </w:rPr>
              <w:t xml:space="preserve"> </w:t>
            </w:r>
            <w:r w:rsidR="002510B8">
              <w:rPr>
                <w:rFonts w:ascii="Montserrat" w:eastAsia="Arial" w:hAnsi="Montserrat"/>
                <w:noProof/>
                <w:lang w:bidi="en-AU"/>
              </w:rPr>
              <w:drawing>
                <wp:inline distT="0" distB="0" distL="0" distR="0" wp14:anchorId="6626CE2B" wp14:editId="2B7CE0A3">
                  <wp:extent cx="3168650" cy="2240367"/>
                  <wp:effectExtent l="0" t="0" r="0" b="7620"/>
                  <wp:docPr id="23" name="Picture 23" descr="Tab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Table&#10;&#10;Description automatically generated with low confidenc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313" cy="2257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10B8">
              <w:rPr>
                <w:rFonts w:ascii="Montserrat" w:eastAsia="Arial" w:hAnsi="Montserrat"/>
                <w:noProof/>
                <w:lang w:bidi="en-AU"/>
              </w:rPr>
              <w:drawing>
                <wp:inline distT="0" distB="0" distL="0" distR="0" wp14:anchorId="42145D9F" wp14:editId="5C2EA4EC">
                  <wp:extent cx="3035300" cy="2146149"/>
                  <wp:effectExtent l="0" t="0" r="0" b="6985"/>
                  <wp:docPr id="24" name="Picture 24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Table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685" cy="214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8E3" w:rsidRPr="007F6304" w14:paraId="2E919202" w14:textId="77777777" w:rsidTr="007F63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 w:val="0"/>
          <w:trHeight w:val="21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5"/>
            <w:shd w:val="clear" w:color="auto" w:fill="FFFFFF" w:themeFill="background1"/>
          </w:tcPr>
          <w:p w14:paraId="75FAA455" w14:textId="3E2E30A4" w:rsidR="00E378E3" w:rsidRDefault="002F2447" w:rsidP="007F6304">
            <w:pPr>
              <w:spacing w:before="240" w:after="0" w:line="276" w:lineRule="auto"/>
              <w:contextualSpacing/>
              <w:mirrorIndents/>
              <w:rPr>
                <w:rFonts w:ascii="Montserrat" w:eastAsia="Arial" w:hAnsi="Montserrat"/>
                <w:lang w:bidi="en-AU"/>
              </w:rPr>
            </w:pPr>
            <w:r>
              <w:rPr>
                <w:rFonts w:ascii="Montserrat" w:eastAsia="Arial" w:hAnsi="Montserrat"/>
                <w:lang w:bidi="en-AU"/>
              </w:rPr>
              <w:t xml:space="preserve">Example </w:t>
            </w:r>
            <w:r w:rsidR="00E378E3">
              <w:rPr>
                <w:rFonts w:ascii="Montserrat" w:eastAsia="Arial" w:hAnsi="Montserrat"/>
                <w:lang w:bidi="en-AU"/>
              </w:rPr>
              <w:t xml:space="preserve">Observation and learning story </w:t>
            </w:r>
          </w:p>
          <w:p w14:paraId="7974E868" w14:textId="77777777" w:rsidR="006334CF" w:rsidRDefault="004F234B" w:rsidP="007F6304">
            <w:pPr>
              <w:spacing w:before="240" w:after="0" w:line="276" w:lineRule="auto"/>
              <w:contextualSpacing/>
              <w:mirrorIndents/>
              <w:rPr>
                <w:rFonts w:ascii="Montserrat" w:eastAsia="Arial" w:hAnsi="Montserrat"/>
                <w:noProof/>
                <w:lang w:bidi="en-AU"/>
              </w:rPr>
            </w:pPr>
            <w:r>
              <w:rPr>
                <w:rFonts w:ascii="Montserrat" w:eastAsia="Arial" w:hAnsi="Montserrat"/>
                <w:noProof/>
                <w:lang w:bidi="en-AU"/>
              </w:rPr>
              <w:drawing>
                <wp:inline distT="0" distB="0" distL="0" distR="0" wp14:anchorId="67A120A7" wp14:editId="15F7A852">
                  <wp:extent cx="1676400" cy="2371093"/>
                  <wp:effectExtent l="0" t="0" r="0" b="0"/>
                  <wp:docPr id="25" name="Picture 25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Graphical user interface, application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433" cy="238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ontserrat" w:eastAsia="Arial" w:hAnsi="Montserrat"/>
                <w:noProof/>
                <w:lang w:bidi="en-AU"/>
              </w:rPr>
              <w:drawing>
                <wp:inline distT="0" distB="0" distL="0" distR="0" wp14:anchorId="58B97D5B" wp14:editId="006C8D11">
                  <wp:extent cx="1694649" cy="2396879"/>
                  <wp:effectExtent l="0" t="0" r="1270" b="3810"/>
                  <wp:docPr id="26" name="Picture 2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text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141" cy="241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449C43" w14:textId="227B90F6" w:rsidR="004F234B" w:rsidRDefault="00E25299" w:rsidP="007F6304">
            <w:pPr>
              <w:spacing w:before="240" w:after="0" w:line="276" w:lineRule="auto"/>
              <w:contextualSpacing/>
              <w:mirrorIndents/>
              <w:rPr>
                <w:rFonts w:ascii="Montserrat" w:eastAsia="Arial" w:hAnsi="Montserrat"/>
                <w:lang w:bidi="en-AU"/>
              </w:rPr>
            </w:pPr>
            <w:r>
              <w:rPr>
                <w:rFonts w:ascii="Montserrat" w:eastAsia="Arial" w:hAnsi="Montserrat"/>
                <w:noProof/>
                <w:lang w:bidi="en-AU"/>
              </w:rPr>
              <w:drawing>
                <wp:inline distT="0" distB="0" distL="0" distR="0" wp14:anchorId="58C42F34" wp14:editId="7953B421">
                  <wp:extent cx="1822308" cy="2577465"/>
                  <wp:effectExtent l="0" t="0" r="6985" b="0"/>
                  <wp:docPr id="27" name="Picture 27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Text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403" cy="258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234B">
              <w:rPr>
                <w:rFonts w:ascii="Montserrat" w:eastAsia="Arial" w:hAnsi="Montserrat"/>
                <w:noProof/>
                <w:lang w:bidi="en-AU"/>
              </w:rPr>
              <w:drawing>
                <wp:inline distT="0" distB="0" distL="0" distR="0" wp14:anchorId="5A3934BA" wp14:editId="52F964F1">
                  <wp:extent cx="1819275" cy="2573147"/>
                  <wp:effectExtent l="0" t="0" r="0" b="0"/>
                  <wp:docPr id="28" name="Picture 28" descr="Graphical user interface,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Graphical user interface, text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191" cy="258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70F5C6" w14:textId="24DBB466" w:rsidR="002F2447" w:rsidRDefault="002F2447" w:rsidP="007F6304">
            <w:pPr>
              <w:spacing w:before="240" w:after="0" w:line="276" w:lineRule="auto"/>
              <w:contextualSpacing/>
              <w:mirrorIndents/>
              <w:rPr>
                <w:rFonts w:ascii="Montserrat" w:eastAsia="Arial" w:hAnsi="Montserrat"/>
                <w:lang w:bidi="en-AU"/>
              </w:rPr>
            </w:pPr>
          </w:p>
        </w:tc>
      </w:tr>
    </w:tbl>
    <w:p w14:paraId="5850E174" w14:textId="735D8B70" w:rsidR="00046FEE" w:rsidRPr="00046FEE" w:rsidRDefault="00046FEE" w:rsidP="00046FEE">
      <w:pPr>
        <w:spacing w:before="240" w:after="120" w:line="288" w:lineRule="auto"/>
        <w:rPr>
          <w:rFonts w:ascii="Montserrat" w:hAnsi="Montserrat" w:cs="Arial"/>
        </w:rPr>
      </w:pPr>
    </w:p>
    <w:tbl>
      <w:tblPr>
        <w:tblStyle w:val="Tableheader"/>
        <w:tblW w:w="10318" w:type="dxa"/>
        <w:tblInd w:w="25" w:type="dxa"/>
        <w:tblLook w:val="04A0" w:firstRow="1" w:lastRow="0" w:firstColumn="1" w:lastColumn="0" w:noHBand="0" w:noVBand="1"/>
        <w:tblCaption w:val="Procedure review table"/>
        <w:tblDescription w:val="This table is to be used to document the review of the relevant procedure."/>
      </w:tblPr>
      <w:tblGrid>
        <w:gridCol w:w="10318"/>
      </w:tblGrid>
      <w:tr w:rsidR="00046FEE" w:rsidRPr="00046FEE" w14:paraId="5DEC8E19" w14:textId="77777777" w:rsidTr="00FA68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  <w:tblHeader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002060"/>
          </w:tcPr>
          <w:p w14:paraId="31E5F4C9" w14:textId="77777777" w:rsidR="00046FEE" w:rsidRPr="00046FEE" w:rsidRDefault="00046FEE" w:rsidP="00046FEE">
            <w:pPr>
              <w:spacing w:before="192" w:after="192" w:line="276" w:lineRule="auto"/>
              <w:rPr>
                <w:rFonts w:ascii="Montserrat" w:hAnsi="Montserrat"/>
                <w:b/>
                <w:color w:val="FFFFFF" w:themeColor="background1"/>
                <w:szCs w:val="22"/>
                <w:lang w:eastAsia="zh-CN"/>
              </w:rPr>
            </w:pPr>
            <w:r w:rsidRPr="00046FEE">
              <w:rPr>
                <w:rFonts w:ascii="Montserrat" w:hAnsi="Montserrat"/>
                <w:color w:val="FFFFFF" w:themeColor="background1"/>
                <w:szCs w:val="22"/>
              </w:rPr>
              <w:lastRenderedPageBreak/>
              <w:t>Record of procedure’s review</w:t>
            </w:r>
          </w:p>
        </w:tc>
      </w:tr>
      <w:tr w:rsidR="00046FEE" w:rsidRPr="00046FEE" w14:paraId="3C5EA526" w14:textId="77777777" w:rsidTr="00FA6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8" w:type="dxa"/>
            <w:shd w:val="clear" w:color="auto" w:fill="DEEAF6" w:themeFill="accent5" w:themeFillTint="33"/>
          </w:tcPr>
          <w:p w14:paraId="57142F12" w14:textId="77777777" w:rsidR="00046FEE" w:rsidRPr="00046FEE" w:rsidRDefault="00046FEE" w:rsidP="00046FEE">
            <w:pPr>
              <w:spacing w:before="240" w:line="276" w:lineRule="auto"/>
              <w:rPr>
                <w:rFonts w:ascii="Montserrat" w:hAnsi="Montserrat"/>
                <w:b/>
                <w:bCs/>
                <w:szCs w:val="22"/>
                <w:lang w:eastAsia="zh-CN"/>
              </w:rPr>
            </w:pPr>
            <w:r w:rsidRPr="00046FEE">
              <w:rPr>
                <w:rFonts w:ascii="Montserrat" w:hAnsi="Montserrat"/>
                <w:b/>
                <w:bCs/>
                <w:szCs w:val="22"/>
              </w:rPr>
              <w:t>Date of review and who was involved</w:t>
            </w:r>
          </w:p>
        </w:tc>
      </w:tr>
      <w:tr w:rsidR="00046FEE" w:rsidRPr="00046FEE" w14:paraId="1157269E" w14:textId="77777777" w:rsidTr="00FA68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15F273F4" w14:textId="512B4952" w:rsidR="00046FEE" w:rsidRPr="00046FEE" w:rsidRDefault="00046FEE" w:rsidP="00046FEE">
            <w:pPr>
              <w:spacing w:before="240" w:line="276" w:lineRule="auto"/>
              <w:rPr>
                <w:rFonts w:ascii="Montserrat" w:hAnsi="Montserrat"/>
                <w:szCs w:val="22"/>
                <w:lang w:eastAsia="zh-CN"/>
              </w:rPr>
            </w:pPr>
            <w:r w:rsidRPr="00046FEE">
              <w:rPr>
                <w:rFonts w:ascii="Montserrat" w:hAnsi="Montserrat"/>
                <w:szCs w:val="22"/>
                <w:lang w:eastAsia="zh-CN"/>
              </w:rPr>
              <w:t>Emily Roalfe</w:t>
            </w:r>
            <w:r w:rsidR="003A68FB">
              <w:rPr>
                <w:rFonts w:ascii="Montserrat" w:hAnsi="Montserrat"/>
                <w:szCs w:val="22"/>
                <w:lang w:eastAsia="zh-CN"/>
              </w:rPr>
              <w:t xml:space="preserve">, </w:t>
            </w:r>
            <w:r w:rsidR="006334CF">
              <w:rPr>
                <w:rFonts w:ascii="Montserrat" w:hAnsi="Montserrat"/>
                <w:szCs w:val="22"/>
                <w:lang w:eastAsia="zh-CN"/>
              </w:rPr>
              <w:t>Trudie Charnock, staff</w:t>
            </w:r>
            <w:r w:rsidR="003A68FB">
              <w:rPr>
                <w:rFonts w:ascii="Montserrat" w:hAnsi="Montserrat"/>
                <w:szCs w:val="22"/>
                <w:lang w:eastAsia="zh-CN"/>
              </w:rPr>
              <w:t xml:space="preserve"> team and families</w:t>
            </w:r>
            <w:r w:rsidRPr="00046FEE">
              <w:rPr>
                <w:rFonts w:ascii="Montserrat" w:hAnsi="Montserrat"/>
                <w:szCs w:val="22"/>
                <w:lang w:eastAsia="zh-CN"/>
              </w:rPr>
              <w:t xml:space="preserve"> </w:t>
            </w:r>
            <w:r w:rsidR="003A68FB">
              <w:rPr>
                <w:rFonts w:ascii="Montserrat" w:hAnsi="Montserrat"/>
                <w:szCs w:val="22"/>
                <w:lang w:eastAsia="zh-CN"/>
              </w:rPr>
              <w:t>2</w:t>
            </w:r>
            <w:r w:rsidR="00AC03EB">
              <w:rPr>
                <w:rFonts w:ascii="Montserrat" w:hAnsi="Montserrat"/>
                <w:szCs w:val="22"/>
                <w:lang w:eastAsia="zh-CN"/>
              </w:rPr>
              <w:t>5</w:t>
            </w:r>
            <w:r w:rsidR="003A68FB">
              <w:rPr>
                <w:rFonts w:ascii="Montserrat" w:hAnsi="Montserrat"/>
                <w:szCs w:val="22"/>
                <w:lang w:eastAsia="zh-CN"/>
              </w:rPr>
              <w:t>/3/2022</w:t>
            </w:r>
            <w:r w:rsidRPr="00046FEE">
              <w:rPr>
                <w:rFonts w:ascii="Montserrat" w:hAnsi="Montserrat"/>
                <w:szCs w:val="22"/>
                <w:lang w:eastAsia="zh-CN"/>
              </w:rPr>
              <w:t xml:space="preserve"> </w:t>
            </w:r>
          </w:p>
        </w:tc>
      </w:tr>
      <w:tr w:rsidR="00046FEE" w:rsidRPr="00046FEE" w14:paraId="2EB53B4E" w14:textId="77777777" w:rsidTr="00FA6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8" w:type="dxa"/>
            <w:shd w:val="clear" w:color="auto" w:fill="DEEAF6" w:themeFill="accent5" w:themeFillTint="33"/>
          </w:tcPr>
          <w:p w14:paraId="5771401B" w14:textId="77777777" w:rsidR="00046FEE" w:rsidRPr="00046FEE" w:rsidRDefault="00046FEE" w:rsidP="00046FEE">
            <w:pPr>
              <w:spacing w:before="240" w:line="276" w:lineRule="auto"/>
              <w:rPr>
                <w:rFonts w:ascii="Montserrat" w:hAnsi="Montserrat"/>
                <w:b/>
                <w:bCs/>
                <w:szCs w:val="22"/>
                <w:lang w:eastAsia="zh-CN"/>
              </w:rPr>
            </w:pPr>
            <w:r w:rsidRPr="00046FEE">
              <w:rPr>
                <w:rFonts w:ascii="Montserrat" w:hAnsi="Montserrat"/>
                <w:b/>
                <w:bCs/>
                <w:szCs w:val="22"/>
              </w:rPr>
              <w:t>Key changes made and reason/s why</w:t>
            </w:r>
          </w:p>
        </w:tc>
      </w:tr>
      <w:tr w:rsidR="00046FEE" w:rsidRPr="00046FEE" w14:paraId="1132349D" w14:textId="77777777" w:rsidTr="00FA68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79B0DD99" w14:textId="592437F9" w:rsidR="00046FEE" w:rsidRPr="00046FEE" w:rsidRDefault="003A68FB" w:rsidP="00046FEE">
            <w:pPr>
              <w:spacing w:before="240" w:line="276" w:lineRule="auto"/>
              <w:rPr>
                <w:rFonts w:ascii="Montserrat" w:hAnsi="Montserrat"/>
                <w:szCs w:val="22"/>
                <w:lang w:eastAsia="zh-CN"/>
              </w:rPr>
            </w:pPr>
            <w:r>
              <w:rPr>
                <w:rFonts w:ascii="Montserrat" w:hAnsi="Montserrat"/>
                <w:szCs w:val="22"/>
                <w:lang w:eastAsia="zh-CN"/>
              </w:rPr>
              <w:t xml:space="preserve">New </w:t>
            </w:r>
            <w:proofErr w:type="spellStart"/>
            <w:r w:rsidR="00340E1C">
              <w:rPr>
                <w:rFonts w:ascii="Montserrat" w:hAnsi="Montserrat"/>
                <w:szCs w:val="22"/>
                <w:lang w:eastAsia="zh-CN"/>
              </w:rPr>
              <w:t>Localised</w:t>
            </w:r>
            <w:proofErr w:type="spellEnd"/>
            <w:r w:rsidR="00340E1C">
              <w:rPr>
                <w:rFonts w:ascii="Montserrat" w:hAnsi="Montserrat"/>
                <w:szCs w:val="22"/>
                <w:lang w:eastAsia="zh-CN"/>
              </w:rPr>
              <w:t xml:space="preserve"> procedure – no </w:t>
            </w:r>
            <w:r w:rsidR="00AC03EB">
              <w:rPr>
                <w:rFonts w:ascii="Montserrat" w:hAnsi="Montserrat"/>
                <w:szCs w:val="22"/>
                <w:lang w:eastAsia="zh-CN"/>
              </w:rPr>
              <w:t>preexisting</w:t>
            </w:r>
            <w:r w:rsidR="00340E1C">
              <w:rPr>
                <w:rFonts w:ascii="Montserrat" w:hAnsi="Montserrat"/>
                <w:szCs w:val="22"/>
                <w:lang w:eastAsia="zh-CN"/>
              </w:rPr>
              <w:t xml:space="preserve"> planning and assessment procedure. </w:t>
            </w:r>
          </w:p>
        </w:tc>
      </w:tr>
      <w:tr w:rsidR="00046FEE" w:rsidRPr="00046FEE" w14:paraId="37B6B69A" w14:textId="77777777" w:rsidTr="00FA6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8" w:type="dxa"/>
            <w:shd w:val="clear" w:color="auto" w:fill="DEEAF6" w:themeFill="accent5" w:themeFillTint="33"/>
          </w:tcPr>
          <w:p w14:paraId="4E193297" w14:textId="77777777" w:rsidR="00046FEE" w:rsidRPr="00046FEE" w:rsidRDefault="00046FEE" w:rsidP="00046FEE">
            <w:pPr>
              <w:spacing w:before="240" w:line="276" w:lineRule="auto"/>
              <w:rPr>
                <w:rFonts w:ascii="Montserrat" w:hAnsi="Montserrat"/>
                <w:b/>
                <w:bCs/>
                <w:szCs w:val="22"/>
                <w:lang w:eastAsia="zh-CN"/>
              </w:rPr>
            </w:pPr>
            <w:r w:rsidRPr="00046FEE">
              <w:rPr>
                <w:rFonts w:ascii="Montserrat" w:hAnsi="Montserrat"/>
                <w:b/>
                <w:bCs/>
                <w:szCs w:val="22"/>
              </w:rPr>
              <w:t>Record of communication of significant changes to relevant stakeholders</w:t>
            </w:r>
          </w:p>
        </w:tc>
      </w:tr>
      <w:tr w:rsidR="00046FEE" w:rsidRPr="00046FEE" w14:paraId="3A5E2280" w14:textId="77777777" w:rsidTr="00FA68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auto"/>
          </w:tcPr>
          <w:p w14:paraId="7788136D" w14:textId="57C34A1A" w:rsidR="00046FEE" w:rsidRPr="00046FEE" w:rsidRDefault="00046FEE" w:rsidP="00046FEE">
            <w:pPr>
              <w:spacing w:before="192" w:after="0" w:line="276" w:lineRule="auto"/>
              <w:rPr>
                <w:rFonts w:ascii="Montserrat" w:hAnsi="Montserrat"/>
                <w:szCs w:val="22"/>
                <w:lang w:eastAsia="zh-CN"/>
              </w:rPr>
            </w:pPr>
            <w:r w:rsidRPr="00046FEE">
              <w:rPr>
                <w:rFonts w:ascii="Montserrat" w:hAnsi="Montserrat"/>
                <w:szCs w:val="22"/>
                <w:lang w:eastAsia="zh-CN"/>
              </w:rPr>
              <w:t xml:space="preserve">Communicated with core staff </w:t>
            </w:r>
            <w:r w:rsidR="003A68FB">
              <w:rPr>
                <w:rFonts w:ascii="Montserrat" w:hAnsi="Montserrat"/>
                <w:szCs w:val="22"/>
                <w:lang w:eastAsia="zh-CN"/>
              </w:rPr>
              <w:t>2</w:t>
            </w:r>
            <w:r w:rsidR="00AC03EB">
              <w:rPr>
                <w:rFonts w:ascii="Montserrat" w:hAnsi="Montserrat"/>
                <w:szCs w:val="22"/>
                <w:lang w:eastAsia="zh-CN"/>
              </w:rPr>
              <w:t>5</w:t>
            </w:r>
            <w:r w:rsidR="003A68FB">
              <w:rPr>
                <w:rFonts w:ascii="Montserrat" w:hAnsi="Montserrat"/>
                <w:szCs w:val="22"/>
                <w:lang w:eastAsia="zh-CN"/>
              </w:rPr>
              <w:t>/3/2022</w:t>
            </w:r>
            <w:r w:rsidRPr="00046FEE">
              <w:rPr>
                <w:rFonts w:ascii="Montserrat" w:hAnsi="Montserrat"/>
                <w:szCs w:val="22"/>
                <w:lang w:eastAsia="zh-CN"/>
              </w:rPr>
              <w:t xml:space="preserve"> with printed </w:t>
            </w:r>
            <w:bookmarkStart w:id="1" w:name="_GoBack"/>
            <w:bookmarkEnd w:id="1"/>
            <w:r w:rsidRPr="00046FEE">
              <w:rPr>
                <w:rFonts w:ascii="Montserrat" w:hAnsi="Montserrat"/>
                <w:szCs w:val="22"/>
                <w:lang w:eastAsia="zh-CN"/>
              </w:rPr>
              <w:t xml:space="preserve">policy </w:t>
            </w:r>
            <w:r w:rsidR="003A68FB">
              <w:rPr>
                <w:rFonts w:ascii="Montserrat" w:hAnsi="Montserrat"/>
                <w:szCs w:val="22"/>
                <w:lang w:eastAsia="zh-CN"/>
              </w:rPr>
              <w:t xml:space="preserve">for </w:t>
            </w:r>
            <w:r w:rsidR="00AC03EB">
              <w:rPr>
                <w:rFonts w:ascii="Montserrat" w:hAnsi="Montserrat"/>
                <w:szCs w:val="22"/>
                <w:lang w:eastAsia="zh-CN"/>
              </w:rPr>
              <w:t>families</w:t>
            </w:r>
            <w:r w:rsidR="00AC03EB" w:rsidRPr="00046FEE">
              <w:rPr>
                <w:rFonts w:ascii="Montserrat" w:hAnsi="Montserrat"/>
                <w:szCs w:val="22"/>
                <w:lang w:eastAsia="zh-CN"/>
              </w:rPr>
              <w:t xml:space="preserve"> </w:t>
            </w:r>
            <w:r w:rsidR="00AC03EB">
              <w:rPr>
                <w:rFonts w:ascii="Montserrat" w:hAnsi="Montserrat"/>
                <w:szCs w:val="22"/>
                <w:lang w:eastAsia="zh-CN"/>
              </w:rPr>
              <w:t xml:space="preserve">to </w:t>
            </w:r>
            <w:r w:rsidR="00AC03EB" w:rsidRPr="00046FEE">
              <w:rPr>
                <w:rFonts w:ascii="Montserrat" w:hAnsi="Montserrat"/>
                <w:szCs w:val="22"/>
                <w:lang w:eastAsia="zh-CN"/>
              </w:rPr>
              <w:t>review</w:t>
            </w:r>
            <w:r w:rsidRPr="00046FEE">
              <w:rPr>
                <w:rFonts w:ascii="Montserrat" w:hAnsi="Montserrat"/>
                <w:szCs w:val="22"/>
                <w:lang w:eastAsia="zh-CN"/>
              </w:rPr>
              <w:t xml:space="preserve"> in detail. </w:t>
            </w:r>
          </w:p>
        </w:tc>
      </w:tr>
    </w:tbl>
    <w:p w14:paraId="485E638A" w14:textId="77777777" w:rsidR="00046FEE" w:rsidRPr="00046FEE" w:rsidRDefault="00046FEE" w:rsidP="00046FEE">
      <w:pPr>
        <w:spacing w:before="240" w:after="120" w:line="288" w:lineRule="auto"/>
        <w:jc w:val="right"/>
        <w:rPr>
          <w:rFonts w:ascii="Montserrat" w:hAnsi="Montserrat" w:cs="Arial"/>
          <w:i/>
        </w:rPr>
      </w:pPr>
      <w:r w:rsidRPr="00046FEE">
        <w:rPr>
          <w:rFonts w:ascii="Montserrat" w:hAnsi="Montserrat" w:cs="Arial"/>
          <w:i/>
        </w:rPr>
        <w:t>Copy and paste a new table to record each occasion the procedure is reviewed.</w:t>
      </w:r>
    </w:p>
    <w:p w14:paraId="36D0CB02" w14:textId="77777777" w:rsidR="00046FEE" w:rsidRPr="00AE212E" w:rsidRDefault="00046FEE" w:rsidP="03B627E8">
      <w:pPr>
        <w:rPr>
          <w:rFonts w:ascii="Montserrat" w:hAnsi="Montserrat" w:cs="Arial"/>
          <w:b/>
          <w:bCs/>
          <w:lang w:val="en-US"/>
        </w:rPr>
      </w:pPr>
    </w:p>
    <w:sectPr w:rsidR="00046FEE" w:rsidRPr="00AE212E" w:rsidSect="00AC6E64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077" w:right="720" w:bottom="720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5DD75A" w14:textId="77777777" w:rsidR="008655FF" w:rsidRDefault="008655FF" w:rsidP="00E37CED">
      <w:pPr>
        <w:spacing w:after="0" w:line="240" w:lineRule="auto"/>
      </w:pPr>
      <w:r>
        <w:separator/>
      </w:r>
    </w:p>
  </w:endnote>
  <w:endnote w:type="continuationSeparator" w:id="0">
    <w:p w14:paraId="192AA59D" w14:textId="77777777" w:rsidR="008655FF" w:rsidRDefault="008655FF" w:rsidP="00E37C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E0E3B" w14:textId="77777777" w:rsidR="00103A21" w:rsidRDefault="00103A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2F61D" w14:textId="56F5B2E7" w:rsidR="008E7B42" w:rsidRPr="008E7B42" w:rsidRDefault="008E7B42" w:rsidP="008E7B42">
    <w:pPr>
      <w:tabs>
        <w:tab w:val="center" w:pos="4513"/>
        <w:tab w:val="right" w:pos="9026"/>
      </w:tabs>
      <w:spacing w:after="0" w:line="240" w:lineRule="auto"/>
      <w:rPr>
        <w:rFonts w:ascii="Montserrat" w:hAnsi="Montserrat"/>
        <w:sz w:val="20"/>
        <w:szCs w:val="24"/>
      </w:rPr>
    </w:pPr>
    <w:r w:rsidRPr="008E7B42">
      <w:rPr>
        <w:rFonts w:ascii="Montserrat" w:hAnsi="Montserrat"/>
        <w:sz w:val="20"/>
        <w:szCs w:val="24"/>
      </w:rPr>
      <w:fldChar w:fldCharType="begin"/>
    </w:r>
    <w:r w:rsidRPr="008E7B42">
      <w:rPr>
        <w:rFonts w:ascii="Montserrat" w:hAnsi="Montserrat"/>
        <w:sz w:val="20"/>
        <w:szCs w:val="24"/>
      </w:rPr>
      <w:instrText xml:space="preserve"> PAGE   \* MERGEFORMAT </w:instrText>
    </w:r>
    <w:r w:rsidRPr="008E7B42">
      <w:rPr>
        <w:rFonts w:ascii="Montserrat" w:hAnsi="Montserrat"/>
        <w:sz w:val="20"/>
        <w:szCs w:val="24"/>
      </w:rPr>
      <w:fldChar w:fldCharType="separate"/>
    </w:r>
    <w:r w:rsidRPr="008E7B42">
      <w:rPr>
        <w:rFonts w:ascii="Montserrat" w:hAnsi="Montserrat"/>
        <w:sz w:val="20"/>
        <w:szCs w:val="24"/>
      </w:rPr>
      <w:t>4</w:t>
    </w:r>
    <w:r w:rsidRPr="008E7B42">
      <w:rPr>
        <w:rFonts w:ascii="Montserrat" w:hAnsi="Montserrat"/>
        <w:b/>
        <w:bCs/>
        <w:noProof/>
        <w:sz w:val="20"/>
        <w:szCs w:val="24"/>
      </w:rPr>
      <w:fldChar w:fldCharType="end"/>
    </w:r>
    <w:r w:rsidRPr="008E7B42">
      <w:rPr>
        <w:rFonts w:ascii="Montserrat" w:hAnsi="Montserrat"/>
        <w:b/>
        <w:bCs/>
        <w:sz w:val="20"/>
        <w:szCs w:val="24"/>
      </w:rPr>
      <w:t xml:space="preserve"> </w:t>
    </w:r>
    <w:r w:rsidRPr="008E7B42">
      <w:rPr>
        <w:rFonts w:ascii="Montserrat" w:hAnsi="Montserrat"/>
        <w:sz w:val="20"/>
        <w:szCs w:val="24"/>
      </w:rPr>
      <w:t>|</w:t>
    </w:r>
    <w:r w:rsidRPr="008E7B42">
      <w:rPr>
        <w:rFonts w:ascii="Montserrat" w:hAnsi="Montserrat"/>
        <w:b/>
        <w:bCs/>
        <w:sz w:val="20"/>
        <w:szCs w:val="24"/>
      </w:rPr>
      <w:t xml:space="preserve"> </w:t>
    </w:r>
    <w:r w:rsidRPr="008E7B42">
      <w:rPr>
        <w:rFonts w:ascii="Montserrat" w:hAnsi="Montserrat"/>
        <w:color w:val="7F7F7F" w:themeColor="background1" w:themeShade="7F"/>
        <w:spacing w:val="60"/>
        <w:sz w:val="20"/>
        <w:szCs w:val="24"/>
      </w:rPr>
      <w:t xml:space="preserve">Page </w:t>
    </w:r>
    <w:r w:rsidRPr="008E7B42">
      <w:rPr>
        <w:rFonts w:ascii="Montserrat" w:hAnsi="Montserrat"/>
        <w:sz w:val="20"/>
        <w:szCs w:val="24"/>
      </w:rPr>
      <w:t xml:space="preserve">Casino Public School Localised Procedure </w:t>
    </w:r>
    <w:r w:rsidRPr="008E7B42">
      <w:rPr>
        <w:rFonts w:ascii="Montserrat" w:hAnsi="Montserrat"/>
        <w:sz w:val="20"/>
        <w:szCs w:val="24"/>
      </w:rPr>
      <w:tab/>
      <w:t xml:space="preserve">Reviewed: </w:t>
    </w:r>
    <w:r>
      <w:rPr>
        <w:rFonts w:ascii="Montserrat" w:hAnsi="Montserrat"/>
        <w:sz w:val="20"/>
        <w:szCs w:val="24"/>
      </w:rPr>
      <w:t>2</w:t>
    </w:r>
    <w:r w:rsidR="00103A21">
      <w:rPr>
        <w:rFonts w:ascii="Montserrat" w:hAnsi="Montserrat"/>
        <w:sz w:val="20"/>
        <w:szCs w:val="24"/>
      </w:rPr>
      <w:t>5</w:t>
    </w:r>
    <w:r>
      <w:rPr>
        <w:rFonts w:ascii="Montserrat" w:hAnsi="Montserrat"/>
        <w:sz w:val="20"/>
        <w:szCs w:val="24"/>
      </w:rPr>
      <w:t>/3</w:t>
    </w:r>
    <w:r w:rsidRPr="008E7B42">
      <w:rPr>
        <w:rFonts w:ascii="Montserrat" w:hAnsi="Montserrat"/>
        <w:sz w:val="20"/>
        <w:szCs w:val="24"/>
      </w:rPr>
      <w:t>/202</w:t>
    </w:r>
    <w:r>
      <w:rPr>
        <w:rFonts w:ascii="Montserrat" w:hAnsi="Montserrat"/>
        <w:sz w:val="20"/>
        <w:szCs w:val="24"/>
      </w:rPr>
      <w:t>2</w:t>
    </w:r>
  </w:p>
  <w:p w14:paraId="79DE3E7D" w14:textId="77777777" w:rsidR="008E7B42" w:rsidRDefault="008E7B4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A50E9" w14:textId="77777777" w:rsidR="00103A21" w:rsidRDefault="00103A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96F3BC" w14:textId="77777777" w:rsidR="008655FF" w:rsidRDefault="008655FF" w:rsidP="00E37CED">
      <w:pPr>
        <w:spacing w:after="0" w:line="240" w:lineRule="auto"/>
      </w:pPr>
      <w:r>
        <w:separator/>
      </w:r>
    </w:p>
  </w:footnote>
  <w:footnote w:type="continuationSeparator" w:id="0">
    <w:p w14:paraId="72553502" w14:textId="77777777" w:rsidR="008655FF" w:rsidRDefault="008655FF" w:rsidP="00E37C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83CF6" w14:textId="77777777" w:rsidR="00103A21" w:rsidRDefault="00103A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E479A" w14:textId="77777777" w:rsidR="00E01B2F" w:rsidRPr="00E01B2F" w:rsidRDefault="00E01B2F" w:rsidP="00E01B2F">
    <w:pPr>
      <w:tabs>
        <w:tab w:val="center" w:pos="4513"/>
        <w:tab w:val="right" w:pos="9026"/>
      </w:tabs>
      <w:spacing w:before="240" w:after="0" w:line="240" w:lineRule="auto"/>
      <w:jc w:val="right"/>
      <w:rPr>
        <w:rFonts w:ascii="Montserrat" w:hAnsi="Montserrat"/>
        <w:sz w:val="32"/>
        <w:szCs w:val="24"/>
      </w:rPr>
    </w:pPr>
    <w:bookmarkStart w:id="2" w:name="_Hlk86926942"/>
    <w:r w:rsidRPr="00E01B2F">
      <w:rPr>
        <w:rFonts w:ascii="Montserrat" w:hAnsi="Montserrat"/>
        <w:noProof/>
        <w:sz w:val="32"/>
        <w:szCs w:val="24"/>
      </w:rPr>
      <w:drawing>
        <wp:anchor distT="0" distB="0" distL="114300" distR="114300" simplePos="0" relativeHeight="251659264" behindDoc="1" locked="0" layoutInCell="1" allowOverlap="1" wp14:anchorId="328C77F5" wp14:editId="51E2AD6C">
          <wp:simplePos x="0" y="0"/>
          <wp:positionH relativeFrom="margin">
            <wp:posOffset>171450</wp:posOffset>
          </wp:positionH>
          <wp:positionV relativeFrom="paragraph">
            <wp:posOffset>8255</wp:posOffset>
          </wp:positionV>
          <wp:extent cx="770255" cy="762000"/>
          <wp:effectExtent l="0" t="0" r="0" b="0"/>
          <wp:wrapTight wrapText="bothSides">
            <wp:wrapPolygon edited="0">
              <wp:start x="0" y="0"/>
              <wp:lineTo x="0" y="21060"/>
              <wp:lineTo x="20834" y="21060"/>
              <wp:lineTo x="20834" y="0"/>
              <wp:lineTo x="0" y="0"/>
            </wp:wrapPolygon>
          </wp:wrapTight>
          <wp:docPr id="2" name="Picture 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25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01B2F">
      <w:rPr>
        <w:rFonts w:ascii="Montserrat" w:hAnsi="Montserrat"/>
        <w:sz w:val="32"/>
        <w:szCs w:val="24"/>
      </w:rPr>
      <w:t xml:space="preserve">Casino Public School – </w:t>
    </w:r>
    <w:proofErr w:type="spellStart"/>
    <w:r w:rsidRPr="00E01B2F">
      <w:rPr>
        <w:rFonts w:ascii="Montserrat" w:hAnsi="Montserrat"/>
        <w:sz w:val="32"/>
        <w:szCs w:val="24"/>
      </w:rPr>
      <w:t>Djanenjam</w:t>
    </w:r>
    <w:proofErr w:type="spellEnd"/>
    <w:r w:rsidRPr="00E01B2F">
      <w:rPr>
        <w:rFonts w:ascii="Montserrat" w:hAnsi="Montserrat"/>
        <w:sz w:val="32"/>
        <w:szCs w:val="24"/>
      </w:rPr>
      <w:t xml:space="preserve"> Preschool</w:t>
    </w:r>
  </w:p>
  <w:p w14:paraId="6C2DC286" w14:textId="77777777" w:rsidR="00E01B2F" w:rsidRPr="00E01B2F" w:rsidRDefault="00E01B2F" w:rsidP="00E01B2F">
    <w:pPr>
      <w:tabs>
        <w:tab w:val="center" w:pos="4513"/>
        <w:tab w:val="right" w:pos="9026"/>
      </w:tabs>
      <w:spacing w:before="240" w:after="0" w:line="240" w:lineRule="auto"/>
      <w:jc w:val="right"/>
      <w:rPr>
        <w:rFonts w:ascii="Montserrat" w:hAnsi="Montserrat"/>
        <w:sz w:val="32"/>
        <w:szCs w:val="24"/>
      </w:rPr>
    </w:pPr>
    <w:r w:rsidRPr="00E01B2F">
      <w:rPr>
        <w:rFonts w:ascii="Montserrat" w:hAnsi="Montserrat"/>
        <w:sz w:val="32"/>
        <w:szCs w:val="24"/>
      </w:rPr>
      <w:t>Localised Procedure</w:t>
    </w:r>
  </w:p>
  <w:bookmarkEnd w:id="2"/>
  <w:p w14:paraId="3A453163" w14:textId="77777777" w:rsidR="00E01B2F" w:rsidRDefault="00E01B2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603CC" w14:textId="77777777" w:rsidR="00103A21" w:rsidRDefault="00103A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C594F"/>
    <w:multiLevelType w:val="hybridMultilevel"/>
    <w:tmpl w:val="5956BDD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000C9D"/>
    <w:multiLevelType w:val="hybridMultilevel"/>
    <w:tmpl w:val="4DBC8BC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6E34DC"/>
    <w:multiLevelType w:val="hybridMultilevel"/>
    <w:tmpl w:val="53A6657E"/>
    <w:lvl w:ilvl="0" w:tplc="4B1249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3CEB7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06BD2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7647C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7F4B2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65E94F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E340AC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5EC09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DD253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876540"/>
    <w:multiLevelType w:val="hybridMultilevel"/>
    <w:tmpl w:val="4DAC2E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EB2C03"/>
    <w:multiLevelType w:val="hybridMultilevel"/>
    <w:tmpl w:val="451CD07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22E81C">
      <w:start w:val="1"/>
      <w:numFmt w:val="bullet"/>
      <w:lvlText w:val="-"/>
      <w:lvlJc w:val="left"/>
      <w:pPr>
        <w:ind w:left="2160" w:hanging="360"/>
      </w:pPr>
      <w:rPr>
        <w:rFonts w:ascii="Montserrat" w:eastAsiaTheme="minorHAnsi" w:hAnsi="Montserrat" w:cs="Aria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283001"/>
    <w:multiLevelType w:val="hybridMultilevel"/>
    <w:tmpl w:val="868085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955A0"/>
    <w:multiLevelType w:val="hybridMultilevel"/>
    <w:tmpl w:val="18A862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B7870"/>
    <w:multiLevelType w:val="hybridMultilevel"/>
    <w:tmpl w:val="5F584E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542966"/>
    <w:multiLevelType w:val="hybridMultilevel"/>
    <w:tmpl w:val="CCFA25E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BCB776B"/>
    <w:multiLevelType w:val="hybridMultilevel"/>
    <w:tmpl w:val="212270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14DDE"/>
    <w:multiLevelType w:val="hybridMultilevel"/>
    <w:tmpl w:val="EA7AD8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0D331C"/>
    <w:multiLevelType w:val="hybridMultilevel"/>
    <w:tmpl w:val="CAB8A5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F5882"/>
    <w:multiLevelType w:val="hybridMultilevel"/>
    <w:tmpl w:val="6BCE2E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887FAD"/>
    <w:multiLevelType w:val="hybridMultilevel"/>
    <w:tmpl w:val="D3EC864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A897DB0"/>
    <w:multiLevelType w:val="hybridMultilevel"/>
    <w:tmpl w:val="27F8D9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753CAF"/>
    <w:multiLevelType w:val="hybridMultilevel"/>
    <w:tmpl w:val="7ED2A3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C37C4"/>
    <w:multiLevelType w:val="hybridMultilevel"/>
    <w:tmpl w:val="3068777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5C4D7F"/>
    <w:multiLevelType w:val="hybridMultilevel"/>
    <w:tmpl w:val="AAAAB578"/>
    <w:lvl w:ilvl="0" w:tplc="D0BE81D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B1463E"/>
    <w:multiLevelType w:val="hybridMultilevel"/>
    <w:tmpl w:val="0952F5AA"/>
    <w:lvl w:ilvl="0" w:tplc="3A9A6F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595C95"/>
    <w:multiLevelType w:val="hybridMultilevel"/>
    <w:tmpl w:val="59D0D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D05765"/>
    <w:multiLevelType w:val="hybridMultilevel"/>
    <w:tmpl w:val="6E02AB84"/>
    <w:lvl w:ilvl="0" w:tplc="8C9E115C">
      <w:numFmt w:val="bullet"/>
      <w:lvlText w:val="-"/>
      <w:lvlJc w:val="left"/>
      <w:pPr>
        <w:ind w:left="4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4B567344"/>
    <w:multiLevelType w:val="hybridMultilevel"/>
    <w:tmpl w:val="B5A04A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9E3BE1"/>
    <w:multiLevelType w:val="hybridMultilevel"/>
    <w:tmpl w:val="AB240B74"/>
    <w:lvl w:ilvl="0" w:tplc="D452D6A8">
      <w:start w:val="1"/>
      <w:numFmt w:val="bullet"/>
      <w:pStyle w:val="22bodycopybullet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A4C80C2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442829B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7B63A6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F60403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D7F8D65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6A44174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4E47B8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E2C0712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0F4734D"/>
    <w:multiLevelType w:val="hybridMultilevel"/>
    <w:tmpl w:val="51049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CD3DAB"/>
    <w:multiLevelType w:val="hybridMultilevel"/>
    <w:tmpl w:val="AEBCFC0E"/>
    <w:lvl w:ilvl="0" w:tplc="554C9C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5462D2"/>
    <w:multiLevelType w:val="hybridMultilevel"/>
    <w:tmpl w:val="7234A0D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4C67AA4"/>
    <w:multiLevelType w:val="hybridMultilevel"/>
    <w:tmpl w:val="7A1C08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A10F5"/>
    <w:multiLevelType w:val="hybridMultilevel"/>
    <w:tmpl w:val="95B0F1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CF41CA"/>
    <w:multiLevelType w:val="hybridMultilevel"/>
    <w:tmpl w:val="4822A8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027AAA"/>
    <w:multiLevelType w:val="hybridMultilevel"/>
    <w:tmpl w:val="6FF2F68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C7C5A7C"/>
    <w:multiLevelType w:val="hybridMultilevel"/>
    <w:tmpl w:val="3E7A5A06"/>
    <w:lvl w:ilvl="0" w:tplc="F5C8A472">
      <w:start w:val="4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 w:tplc="4C32AC7E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 w:tplc="F140E190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 w:tplc="E5660272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 w:tplc="2ED05326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 w:tplc="68284CEE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 w:tplc="AA7A7902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 w:tplc="9C7CF13C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 w:tplc="16EEF57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1" w15:restartNumberingAfterBreak="0">
    <w:nsid w:val="5DE90AFA"/>
    <w:multiLevelType w:val="hybridMultilevel"/>
    <w:tmpl w:val="A86485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F1752C4"/>
    <w:multiLevelType w:val="hybridMultilevel"/>
    <w:tmpl w:val="D29060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F9278C"/>
    <w:multiLevelType w:val="hybridMultilevel"/>
    <w:tmpl w:val="78A61576"/>
    <w:lvl w:ilvl="0" w:tplc="0A56E6D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3173A54"/>
    <w:multiLevelType w:val="hybridMultilevel"/>
    <w:tmpl w:val="E0ACE5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8F0450"/>
    <w:multiLevelType w:val="hybridMultilevel"/>
    <w:tmpl w:val="1130B72E"/>
    <w:lvl w:ilvl="0" w:tplc="406E251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3D2111"/>
    <w:multiLevelType w:val="hybridMultilevel"/>
    <w:tmpl w:val="6CD227B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DE40451"/>
    <w:multiLevelType w:val="hybridMultilevel"/>
    <w:tmpl w:val="8F0C66C6"/>
    <w:lvl w:ilvl="0" w:tplc="DB0046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14BE197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D505E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2F066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CA2077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D545B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46E7A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42E4A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88CB0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E045D85"/>
    <w:multiLevelType w:val="hybridMultilevel"/>
    <w:tmpl w:val="F8160C5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CDB2AB2"/>
    <w:multiLevelType w:val="hybridMultilevel"/>
    <w:tmpl w:val="54FA64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393EB4"/>
    <w:multiLevelType w:val="hybridMultilevel"/>
    <w:tmpl w:val="88C69F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14"/>
  </w:num>
  <w:num w:numId="4">
    <w:abstractNumId w:val="30"/>
  </w:num>
  <w:num w:numId="5">
    <w:abstractNumId w:val="20"/>
  </w:num>
  <w:num w:numId="6">
    <w:abstractNumId w:val="36"/>
  </w:num>
  <w:num w:numId="7">
    <w:abstractNumId w:val="8"/>
  </w:num>
  <w:num w:numId="8">
    <w:abstractNumId w:val="2"/>
  </w:num>
  <w:num w:numId="9">
    <w:abstractNumId w:val="27"/>
  </w:num>
  <w:num w:numId="10">
    <w:abstractNumId w:val="37"/>
  </w:num>
  <w:num w:numId="11">
    <w:abstractNumId w:val="10"/>
  </w:num>
  <w:num w:numId="12">
    <w:abstractNumId w:val="12"/>
  </w:num>
  <w:num w:numId="13">
    <w:abstractNumId w:val="21"/>
  </w:num>
  <w:num w:numId="14">
    <w:abstractNumId w:val="11"/>
  </w:num>
  <w:num w:numId="15">
    <w:abstractNumId w:val="9"/>
  </w:num>
  <w:num w:numId="16">
    <w:abstractNumId w:val="23"/>
  </w:num>
  <w:num w:numId="17">
    <w:abstractNumId w:val="17"/>
  </w:num>
  <w:num w:numId="18">
    <w:abstractNumId w:val="29"/>
  </w:num>
  <w:num w:numId="19">
    <w:abstractNumId w:val="25"/>
  </w:num>
  <w:num w:numId="20">
    <w:abstractNumId w:val="6"/>
  </w:num>
  <w:num w:numId="21">
    <w:abstractNumId w:val="3"/>
  </w:num>
  <w:num w:numId="22">
    <w:abstractNumId w:val="0"/>
  </w:num>
  <w:num w:numId="23">
    <w:abstractNumId w:val="38"/>
  </w:num>
  <w:num w:numId="24">
    <w:abstractNumId w:val="40"/>
  </w:num>
  <w:num w:numId="25">
    <w:abstractNumId w:val="16"/>
  </w:num>
  <w:num w:numId="26">
    <w:abstractNumId w:val="31"/>
  </w:num>
  <w:num w:numId="27">
    <w:abstractNumId w:val="32"/>
  </w:num>
  <w:num w:numId="28">
    <w:abstractNumId w:val="13"/>
  </w:num>
  <w:num w:numId="29">
    <w:abstractNumId w:val="7"/>
  </w:num>
  <w:num w:numId="30">
    <w:abstractNumId w:val="5"/>
  </w:num>
  <w:num w:numId="31">
    <w:abstractNumId w:val="33"/>
  </w:num>
  <w:num w:numId="32">
    <w:abstractNumId w:val="26"/>
  </w:num>
  <w:num w:numId="33">
    <w:abstractNumId w:val="1"/>
  </w:num>
  <w:num w:numId="34">
    <w:abstractNumId w:val="35"/>
  </w:num>
  <w:num w:numId="35">
    <w:abstractNumId w:val="34"/>
  </w:num>
  <w:num w:numId="36">
    <w:abstractNumId w:val="39"/>
  </w:num>
  <w:num w:numId="37">
    <w:abstractNumId w:val="15"/>
  </w:num>
  <w:num w:numId="38">
    <w:abstractNumId w:val="24"/>
  </w:num>
  <w:num w:numId="39">
    <w:abstractNumId w:val="18"/>
  </w:num>
  <w:num w:numId="40">
    <w:abstractNumId w:val="28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AEC"/>
    <w:rsid w:val="0000538F"/>
    <w:rsid w:val="00007882"/>
    <w:rsid w:val="0002395F"/>
    <w:rsid w:val="00027C10"/>
    <w:rsid w:val="0003449E"/>
    <w:rsid w:val="00036C02"/>
    <w:rsid w:val="00046FEE"/>
    <w:rsid w:val="00052289"/>
    <w:rsid w:val="00066111"/>
    <w:rsid w:val="000722B8"/>
    <w:rsid w:val="000879EE"/>
    <w:rsid w:val="000917C0"/>
    <w:rsid w:val="000B4452"/>
    <w:rsid w:val="000C32DE"/>
    <w:rsid w:val="000C465E"/>
    <w:rsid w:val="000E17CC"/>
    <w:rsid w:val="00103865"/>
    <w:rsid w:val="00103A21"/>
    <w:rsid w:val="00111C3F"/>
    <w:rsid w:val="0013571E"/>
    <w:rsid w:val="00152D05"/>
    <w:rsid w:val="0016232C"/>
    <w:rsid w:val="00177C64"/>
    <w:rsid w:val="001A1624"/>
    <w:rsid w:val="001C0BBF"/>
    <w:rsid w:val="001C4445"/>
    <w:rsid w:val="001D3BEE"/>
    <w:rsid w:val="001E4412"/>
    <w:rsid w:val="001F1257"/>
    <w:rsid w:val="001F7857"/>
    <w:rsid w:val="00207F83"/>
    <w:rsid w:val="00214B4F"/>
    <w:rsid w:val="00214ED6"/>
    <w:rsid w:val="002362FC"/>
    <w:rsid w:val="002436B4"/>
    <w:rsid w:val="002510B8"/>
    <w:rsid w:val="002520B1"/>
    <w:rsid w:val="00255E58"/>
    <w:rsid w:val="00260455"/>
    <w:rsid w:val="00262F0D"/>
    <w:rsid w:val="0026777D"/>
    <w:rsid w:val="0028518B"/>
    <w:rsid w:val="002A278C"/>
    <w:rsid w:val="002A44C9"/>
    <w:rsid w:val="002E6068"/>
    <w:rsid w:val="002F2447"/>
    <w:rsid w:val="002F5D50"/>
    <w:rsid w:val="00310061"/>
    <w:rsid w:val="00323DB7"/>
    <w:rsid w:val="00331B02"/>
    <w:rsid w:val="00340E1C"/>
    <w:rsid w:val="003412FB"/>
    <w:rsid w:val="003457B6"/>
    <w:rsid w:val="00357296"/>
    <w:rsid w:val="003636D9"/>
    <w:rsid w:val="00365CD3"/>
    <w:rsid w:val="003717C8"/>
    <w:rsid w:val="003771A7"/>
    <w:rsid w:val="00386A2D"/>
    <w:rsid w:val="00387AEC"/>
    <w:rsid w:val="003A1B67"/>
    <w:rsid w:val="003A241B"/>
    <w:rsid w:val="003A68FB"/>
    <w:rsid w:val="003A77EF"/>
    <w:rsid w:val="003C2478"/>
    <w:rsid w:val="003C291B"/>
    <w:rsid w:val="003D212C"/>
    <w:rsid w:val="003E2E2B"/>
    <w:rsid w:val="003F627F"/>
    <w:rsid w:val="00400D08"/>
    <w:rsid w:val="0040685C"/>
    <w:rsid w:val="00412E95"/>
    <w:rsid w:val="00424A38"/>
    <w:rsid w:val="00425CF6"/>
    <w:rsid w:val="00425F28"/>
    <w:rsid w:val="0043593C"/>
    <w:rsid w:val="0044266B"/>
    <w:rsid w:val="004432B8"/>
    <w:rsid w:val="00455FF2"/>
    <w:rsid w:val="0046693A"/>
    <w:rsid w:val="00473E27"/>
    <w:rsid w:val="004826E0"/>
    <w:rsid w:val="00494DEB"/>
    <w:rsid w:val="00496CFB"/>
    <w:rsid w:val="004A31FD"/>
    <w:rsid w:val="004B6659"/>
    <w:rsid w:val="004B6D0A"/>
    <w:rsid w:val="004C2DA7"/>
    <w:rsid w:val="004E2908"/>
    <w:rsid w:val="004E3085"/>
    <w:rsid w:val="004E6419"/>
    <w:rsid w:val="004F234B"/>
    <w:rsid w:val="004F462C"/>
    <w:rsid w:val="00512A74"/>
    <w:rsid w:val="00522F4D"/>
    <w:rsid w:val="00526EC8"/>
    <w:rsid w:val="005273CE"/>
    <w:rsid w:val="0053288D"/>
    <w:rsid w:val="00541ABB"/>
    <w:rsid w:val="0054589D"/>
    <w:rsid w:val="005523DE"/>
    <w:rsid w:val="005602DB"/>
    <w:rsid w:val="00570958"/>
    <w:rsid w:val="005715EA"/>
    <w:rsid w:val="005734BE"/>
    <w:rsid w:val="0057353A"/>
    <w:rsid w:val="00580F85"/>
    <w:rsid w:val="005840EB"/>
    <w:rsid w:val="005A169D"/>
    <w:rsid w:val="005C4800"/>
    <w:rsid w:val="005C5A8F"/>
    <w:rsid w:val="005C7F8F"/>
    <w:rsid w:val="005F149C"/>
    <w:rsid w:val="006051BC"/>
    <w:rsid w:val="006178DE"/>
    <w:rsid w:val="00621501"/>
    <w:rsid w:val="006334CF"/>
    <w:rsid w:val="0063750E"/>
    <w:rsid w:val="00647570"/>
    <w:rsid w:val="00655445"/>
    <w:rsid w:val="00673CB8"/>
    <w:rsid w:val="0068700E"/>
    <w:rsid w:val="006907C0"/>
    <w:rsid w:val="00692B88"/>
    <w:rsid w:val="00696FC8"/>
    <w:rsid w:val="006A0B62"/>
    <w:rsid w:val="006B327C"/>
    <w:rsid w:val="006C183E"/>
    <w:rsid w:val="006E3A77"/>
    <w:rsid w:val="006F0C78"/>
    <w:rsid w:val="00700069"/>
    <w:rsid w:val="007306D0"/>
    <w:rsid w:val="00741F16"/>
    <w:rsid w:val="007425AD"/>
    <w:rsid w:val="00746684"/>
    <w:rsid w:val="00760F5B"/>
    <w:rsid w:val="00763BB7"/>
    <w:rsid w:val="00764DF3"/>
    <w:rsid w:val="00776014"/>
    <w:rsid w:val="00777FBF"/>
    <w:rsid w:val="007B21A0"/>
    <w:rsid w:val="007C36DF"/>
    <w:rsid w:val="007D638E"/>
    <w:rsid w:val="007E0567"/>
    <w:rsid w:val="007E71E0"/>
    <w:rsid w:val="007F0D50"/>
    <w:rsid w:val="007F6304"/>
    <w:rsid w:val="008058F0"/>
    <w:rsid w:val="0081095B"/>
    <w:rsid w:val="0082029A"/>
    <w:rsid w:val="00830C4B"/>
    <w:rsid w:val="00850F58"/>
    <w:rsid w:val="008542B0"/>
    <w:rsid w:val="00863F73"/>
    <w:rsid w:val="008655FF"/>
    <w:rsid w:val="00867820"/>
    <w:rsid w:val="008775FC"/>
    <w:rsid w:val="00892585"/>
    <w:rsid w:val="008A132E"/>
    <w:rsid w:val="008A3A89"/>
    <w:rsid w:val="008A4A09"/>
    <w:rsid w:val="008B0C2D"/>
    <w:rsid w:val="008C16C1"/>
    <w:rsid w:val="008E7B42"/>
    <w:rsid w:val="008F4276"/>
    <w:rsid w:val="008F506E"/>
    <w:rsid w:val="008F5F8B"/>
    <w:rsid w:val="008F7B28"/>
    <w:rsid w:val="009022EF"/>
    <w:rsid w:val="00902702"/>
    <w:rsid w:val="0090502D"/>
    <w:rsid w:val="00906299"/>
    <w:rsid w:val="00910E38"/>
    <w:rsid w:val="00915D38"/>
    <w:rsid w:val="00930E3B"/>
    <w:rsid w:val="00954AE4"/>
    <w:rsid w:val="0095757D"/>
    <w:rsid w:val="00957ECD"/>
    <w:rsid w:val="00966092"/>
    <w:rsid w:val="00985A1D"/>
    <w:rsid w:val="0099193C"/>
    <w:rsid w:val="009A3762"/>
    <w:rsid w:val="009A42D0"/>
    <w:rsid w:val="009B50A7"/>
    <w:rsid w:val="009D43A2"/>
    <w:rsid w:val="009E0946"/>
    <w:rsid w:val="009E5949"/>
    <w:rsid w:val="009E76D1"/>
    <w:rsid w:val="00A00D26"/>
    <w:rsid w:val="00A172EF"/>
    <w:rsid w:val="00A31F6C"/>
    <w:rsid w:val="00A3777B"/>
    <w:rsid w:val="00A67E4B"/>
    <w:rsid w:val="00A709A0"/>
    <w:rsid w:val="00A72DBA"/>
    <w:rsid w:val="00A73636"/>
    <w:rsid w:val="00A817F8"/>
    <w:rsid w:val="00A863CB"/>
    <w:rsid w:val="00AB037D"/>
    <w:rsid w:val="00AB72B4"/>
    <w:rsid w:val="00AC03EB"/>
    <w:rsid w:val="00AC6E64"/>
    <w:rsid w:val="00AD6154"/>
    <w:rsid w:val="00AE212E"/>
    <w:rsid w:val="00AF5083"/>
    <w:rsid w:val="00B03347"/>
    <w:rsid w:val="00B51134"/>
    <w:rsid w:val="00B56359"/>
    <w:rsid w:val="00B7168F"/>
    <w:rsid w:val="00B731A9"/>
    <w:rsid w:val="00B81A2C"/>
    <w:rsid w:val="00B84D74"/>
    <w:rsid w:val="00B876C6"/>
    <w:rsid w:val="00B92A30"/>
    <w:rsid w:val="00BC115F"/>
    <w:rsid w:val="00BC6600"/>
    <w:rsid w:val="00BD5F19"/>
    <w:rsid w:val="00C045AD"/>
    <w:rsid w:val="00C1002A"/>
    <w:rsid w:val="00C158A8"/>
    <w:rsid w:val="00C33989"/>
    <w:rsid w:val="00C35323"/>
    <w:rsid w:val="00C36951"/>
    <w:rsid w:val="00C420C5"/>
    <w:rsid w:val="00C443B0"/>
    <w:rsid w:val="00C456F5"/>
    <w:rsid w:val="00C478DB"/>
    <w:rsid w:val="00C5490D"/>
    <w:rsid w:val="00C55618"/>
    <w:rsid w:val="00C61675"/>
    <w:rsid w:val="00C844B6"/>
    <w:rsid w:val="00CA4CC4"/>
    <w:rsid w:val="00CC3307"/>
    <w:rsid w:val="00CC3A78"/>
    <w:rsid w:val="00CC46CB"/>
    <w:rsid w:val="00CC73E0"/>
    <w:rsid w:val="00CD740D"/>
    <w:rsid w:val="00CE26B7"/>
    <w:rsid w:val="00CF2B22"/>
    <w:rsid w:val="00D303FC"/>
    <w:rsid w:val="00D317FF"/>
    <w:rsid w:val="00D33657"/>
    <w:rsid w:val="00D34CEB"/>
    <w:rsid w:val="00D61D2C"/>
    <w:rsid w:val="00D71205"/>
    <w:rsid w:val="00DA5B9E"/>
    <w:rsid w:val="00DC082F"/>
    <w:rsid w:val="00DC205D"/>
    <w:rsid w:val="00DC5594"/>
    <w:rsid w:val="00DD6AA7"/>
    <w:rsid w:val="00DF32E8"/>
    <w:rsid w:val="00DF48A0"/>
    <w:rsid w:val="00E01B2F"/>
    <w:rsid w:val="00E1136E"/>
    <w:rsid w:val="00E24213"/>
    <w:rsid w:val="00E25299"/>
    <w:rsid w:val="00E35D69"/>
    <w:rsid w:val="00E378E3"/>
    <w:rsid w:val="00E37CED"/>
    <w:rsid w:val="00E4134C"/>
    <w:rsid w:val="00E51086"/>
    <w:rsid w:val="00E567DE"/>
    <w:rsid w:val="00E6765F"/>
    <w:rsid w:val="00E77FDC"/>
    <w:rsid w:val="00E82A15"/>
    <w:rsid w:val="00EC37BA"/>
    <w:rsid w:val="00EE02B7"/>
    <w:rsid w:val="00EE17B2"/>
    <w:rsid w:val="00EF4A13"/>
    <w:rsid w:val="00F02FC9"/>
    <w:rsid w:val="00F254BE"/>
    <w:rsid w:val="00F86117"/>
    <w:rsid w:val="00FB0BA0"/>
    <w:rsid w:val="00FC652F"/>
    <w:rsid w:val="00FD024D"/>
    <w:rsid w:val="00FF087C"/>
    <w:rsid w:val="00FF159F"/>
    <w:rsid w:val="00FF35A9"/>
    <w:rsid w:val="014464CB"/>
    <w:rsid w:val="03B627E8"/>
    <w:rsid w:val="0640376D"/>
    <w:rsid w:val="06CC0810"/>
    <w:rsid w:val="0AB3A3C6"/>
    <w:rsid w:val="1083F569"/>
    <w:rsid w:val="1093BBA9"/>
    <w:rsid w:val="16034CEF"/>
    <w:rsid w:val="22B2959D"/>
    <w:rsid w:val="31C286E3"/>
    <w:rsid w:val="32D99677"/>
    <w:rsid w:val="32DE54F4"/>
    <w:rsid w:val="3856AB52"/>
    <w:rsid w:val="39530145"/>
    <w:rsid w:val="3D25BD07"/>
    <w:rsid w:val="3E4714B1"/>
    <w:rsid w:val="455C683B"/>
    <w:rsid w:val="45ED9186"/>
    <w:rsid w:val="46E92BFE"/>
    <w:rsid w:val="473E2938"/>
    <w:rsid w:val="4C6C9815"/>
    <w:rsid w:val="54280A50"/>
    <w:rsid w:val="5891D1DD"/>
    <w:rsid w:val="68D452C6"/>
    <w:rsid w:val="6B17E544"/>
    <w:rsid w:val="73297283"/>
    <w:rsid w:val="7643E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9ED1B"/>
  <w15:docId w15:val="{6ACC246C-0012-4912-8D1C-7A5130CAA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7AE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87AEC"/>
    <w:rPr>
      <w:color w:val="808080"/>
      <w:shd w:val="clear" w:color="auto" w:fill="E6E6E6"/>
    </w:rPr>
  </w:style>
  <w:style w:type="paragraph" w:customStyle="1" w:styleId="22bodycopybullets">
    <w:name w:val="2.2 body copy bullets"/>
    <w:basedOn w:val="Normal"/>
    <w:qFormat/>
    <w:rsid w:val="00387AEC"/>
    <w:pPr>
      <w:numPr>
        <w:numId w:val="1"/>
      </w:numPr>
      <w:spacing w:after="120" w:line="250" w:lineRule="exact"/>
    </w:pPr>
    <w:rPr>
      <w:rFonts w:ascii="Arial" w:eastAsia="Times New Roman" w:hAnsi="Arial" w:cs="Arial"/>
      <w:spacing w:val="2"/>
      <w:sz w:val="19"/>
      <w:szCs w:val="20"/>
      <w:lang w:eastAsia="en-AU"/>
    </w:rPr>
  </w:style>
  <w:style w:type="paragraph" w:styleId="ListParagraph">
    <w:name w:val="List Paragraph"/>
    <w:basedOn w:val="Normal"/>
    <w:uiPriority w:val="34"/>
    <w:qFormat/>
    <w:rsid w:val="008058F0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4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42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BD5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3C291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3C29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37C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CED"/>
  </w:style>
  <w:style w:type="paragraph" w:styleId="Footer">
    <w:name w:val="footer"/>
    <w:basedOn w:val="Normal"/>
    <w:link w:val="FooterChar"/>
    <w:uiPriority w:val="99"/>
    <w:unhideWhenUsed/>
    <w:rsid w:val="00E37C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CED"/>
  </w:style>
  <w:style w:type="character" w:customStyle="1" w:styleId="normaltextrun">
    <w:name w:val="normaltextrun"/>
    <w:basedOn w:val="DefaultParagraphFont"/>
    <w:rsid w:val="06CC0810"/>
  </w:style>
  <w:style w:type="character" w:customStyle="1" w:styleId="contextualspellingandgrammarerror">
    <w:name w:val="contextualspellingandgrammarerror"/>
    <w:basedOn w:val="DefaultParagraphFont"/>
    <w:rsid w:val="06CC0810"/>
  </w:style>
  <w:style w:type="character" w:customStyle="1" w:styleId="eop">
    <w:name w:val="eop"/>
    <w:basedOn w:val="DefaultParagraphFont"/>
    <w:rsid w:val="06CC0810"/>
  </w:style>
  <w:style w:type="paragraph" w:customStyle="1" w:styleId="paragraph">
    <w:name w:val="paragraph"/>
    <w:basedOn w:val="Normal"/>
    <w:qFormat/>
    <w:rsid w:val="06CC081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B21A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B6659"/>
    <w:rPr>
      <w:color w:val="954F72" w:themeColor="followedHyperlink"/>
      <w:u w:val="single"/>
    </w:rPr>
  </w:style>
  <w:style w:type="table" w:customStyle="1" w:styleId="Tableheader">
    <w:name w:val="ŠTable header"/>
    <w:basedOn w:val="TableNormal"/>
    <w:uiPriority w:val="99"/>
    <w:rsid w:val="00046FEE"/>
    <w:pPr>
      <w:keepNext/>
      <w:widowControl w:val="0"/>
      <w:spacing w:before="240" w:after="120" w:line="288" w:lineRule="auto"/>
    </w:pPr>
    <w:rPr>
      <w:rFonts w:ascii="Arial" w:hAnsi="Arial"/>
      <w:sz w:val="20"/>
      <w:szCs w:val="24"/>
      <w:lang w:val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cantSplit/>
    </w:trPr>
    <w:tblStylePr w:type="firstRow">
      <w:pPr>
        <w:keepNext/>
        <w:keepLines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60" w:lineRule="atLeast"/>
        <w:contextualSpacing w:val="0"/>
        <w:jc w:val="left"/>
        <w:outlineLvl w:val="9"/>
      </w:pPr>
      <w:rPr>
        <w:rFonts w:ascii="Arial" w:hAnsi="Arial"/>
        <w:b w:val="0"/>
        <w:color w:val="000000" w:themeColor="text1"/>
        <w:sz w:val="22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B4C6E7" w:themeFill="accent1" w:themeFillTint="66"/>
      </w:tcPr>
    </w:tblStylePr>
    <w:tblStylePr w:type="firstCol">
      <w:pPr>
        <w:keepNext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60" w:lineRule="atLeast"/>
        <w:contextualSpacing w:val="0"/>
      </w:pPr>
      <w:rPr>
        <w:rFonts w:ascii="Arial" w:hAnsi="Arial"/>
        <w:b w:val="0"/>
        <w:sz w:val="22"/>
      </w:rPr>
    </w:tblStylePr>
    <w:tblStylePr w:type="band1Horz">
      <w:pPr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</w:tblStylePr>
    <w:tblStylePr w:type="band2Horz">
      <w:pPr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EE6F6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C158A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722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22B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22B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22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22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2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7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9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2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4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1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4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gislation.nsw.gov.au/view/html/inforce/current/sl-2011-0653" TargetMode="External"/><Relationship Id="rId18" Type="http://schemas.openxmlformats.org/officeDocument/2006/relationships/hyperlink" Target="https://www.acecqa.gov.au/sites/default/files/2018-02/belonging_being_and_becoming_the_early_years_learning_framework_for_australia.pdf" TargetMode="External"/><Relationship Id="rId26" Type="http://schemas.openxmlformats.org/officeDocument/2006/relationships/image" Target="media/image4.jpeg"/><Relationship Id="rId39" Type="http://schemas.openxmlformats.org/officeDocument/2006/relationships/fontTable" Target="fontTable.xml"/><Relationship Id="rId21" Type="http://schemas.openxmlformats.org/officeDocument/2006/relationships/hyperlink" Target="https://education.nsw.gov.au/teaching-and-learning/curriculum/early-learning/professional-learning/early-years-learning-framework-modules" TargetMode="External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https://legislation.nsw.gov.au/view/html/inforce/current/sl-2011-0653" TargetMode="External"/><Relationship Id="rId17" Type="http://schemas.openxmlformats.org/officeDocument/2006/relationships/hyperlink" Target="https://schoolsequella.det.nsw.edu.au/file/a240a1ff-d3e3-4883-92b4-a3591f4e12d7/1/leading-and-operating-department-preschool-guidelines.pdf" TargetMode="External"/><Relationship Id="rId25" Type="http://schemas.openxmlformats.org/officeDocument/2006/relationships/image" Target="media/image3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content.legislation.vic.gov.au/sites/default/files/2021-01/10-69aa013%20authorised.pdf" TargetMode="External"/><Relationship Id="rId20" Type="http://schemas.openxmlformats.org/officeDocument/2006/relationships/hyperlink" Target="https://www.8ways.online/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egislation.nsw.gov.au/view/html/inforce/current/sl-2011-0653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content.legislation.vic.gov.au/sites/default/files/2021-01/10-69aa013%20authorised.pdf" TargetMode="External"/><Relationship Id="rId23" Type="http://schemas.openxmlformats.org/officeDocument/2006/relationships/image" Target="media/image1.jpg"/><Relationship Id="rId28" Type="http://schemas.openxmlformats.org/officeDocument/2006/relationships/image" Target="media/image6.jpe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www.acecqa.gov.au/nqf/national-quality-standard/quality-area-1-educational-program-and-practice" TargetMode="External"/><Relationship Id="rId31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egislation.nsw.gov.au/view/html/inforce/current/sl-2011-0653" TargetMode="External"/><Relationship Id="rId22" Type="http://schemas.openxmlformats.org/officeDocument/2006/relationships/hyperlink" Target="https://education.nsw.gov.au/teaching-and-learning/curriculum/early-learning/professional-learning/an-integrated-approach-to-planning-and-learning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b6280990-bf78-404a-9596-03bec5c8888a" xsi:nil="true"/>
    <TaxCatchAll xmlns="9681c902-b759-4be8-aac5-e83be7bedba2" xsi:nil="true"/>
    <lcf76f155ced4ddcb4097134ff3c332f xmlns="b6280990-bf78-404a-9596-03bec5c8888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A73A4D62B94C4AAA86D2DE269666EC" ma:contentTypeVersion="13" ma:contentTypeDescription="Create a new document." ma:contentTypeScope="" ma:versionID="716a089ba09d70a4da6e1848dc790471">
  <xsd:schema xmlns:xsd="http://www.w3.org/2001/XMLSchema" xmlns:xs="http://www.w3.org/2001/XMLSchema" xmlns:p="http://schemas.microsoft.com/office/2006/metadata/properties" xmlns:ns2="b6280990-bf78-404a-9596-03bec5c8888a" xmlns:ns3="9681c902-b759-4be8-aac5-e83be7bedba2" targetNamespace="http://schemas.microsoft.com/office/2006/metadata/properties" ma:root="true" ma:fieldsID="bcd2146929326786e01806e3f4a3d4fb" ns2:_="" ns3:_="">
    <xsd:import namespace="b6280990-bf78-404a-9596-03bec5c8888a"/>
    <xsd:import namespace="9681c902-b759-4be8-aac5-e83be7bedba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280990-bf78-404a-9596-03bec5c888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1c902-b759-4be8-aac5-e83be7bedba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554b484-8c43-442a-aa75-b7b4c0f5d542}" ma:internalName="TaxCatchAll" ma:showField="CatchAllData" ma:web="9681c902-b759-4be8-aac5-e83be7bedb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C31B50-0883-4C1D-9990-A2003DF1F6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531EBC-A4C5-411B-8CEF-54CC76733EBB}">
  <ds:schemaRefs>
    <ds:schemaRef ds:uri="http://schemas.microsoft.com/office/infopath/2007/PartnerControls"/>
    <ds:schemaRef ds:uri="http://schemas.microsoft.com/office/2006/metadata/properties"/>
    <ds:schemaRef ds:uri="57a00fc2-0df9-42bb-b78e-619417e08bc0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6BCED74-9695-49E2-96F8-8F4A4B724F2E}"/>
</file>

<file path=customXml/itemProps4.xml><?xml version="1.0" encoding="utf-8"?>
<ds:datastoreItem xmlns:ds="http://schemas.openxmlformats.org/officeDocument/2006/customXml" ds:itemID="{3C1F9C1C-8704-43DA-91AF-F01FFE4C7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1262</Words>
  <Characters>7198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8444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Kelly Birkett</dc:creator>
  <cp:lastModifiedBy>Emily Roalfe</cp:lastModifiedBy>
  <cp:revision>2</cp:revision>
  <cp:lastPrinted>2022-03-24T21:23:00Z</cp:lastPrinted>
  <dcterms:created xsi:type="dcterms:W3CDTF">2022-03-24T23:53:00Z</dcterms:created>
  <dcterms:modified xsi:type="dcterms:W3CDTF">2022-03-24T23:53:00Z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0x010100CCA73A4D62B94C4AAA86D2DE269666EC</vt:lpwstr>
  </property>
  <property fmtid="{D5CDD505-2E9C-101B-9397-08002B2CF9AE}" pid="3" name="Order">
    <vt:r8>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</Properties>
</file>