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A71" w:rsidRPr="00B310C7" w:rsidRDefault="00B72A71" w:rsidP="00B72A71">
      <w:pPr>
        <w:pStyle w:val="Heading3"/>
        <w:rPr>
          <w:rFonts w:cs="Arial"/>
          <w:szCs w:val="22"/>
        </w:rPr>
      </w:pPr>
      <w:bookmarkStart w:id="0" w:name="_Toc56014410"/>
      <w:r w:rsidRPr="000F13A7">
        <w:rPr>
          <w:rFonts w:cs="Arial"/>
          <w:szCs w:val="22"/>
        </w:rPr>
        <w:t xml:space="preserve">Preschool </w:t>
      </w:r>
      <w:r w:rsidR="004B3B85">
        <w:rPr>
          <w:rFonts w:cs="Arial"/>
          <w:szCs w:val="22"/>
        </w:rPr>
        <w:t>s</w:t>
      </w:r>
      <w:r w:rsidR="004B3B85" w:rsidRPr="004B3B85">
        <w:rPr>
          <w:rFonts w:cs="Arial"/>
          <w:szCs w:val="22"/>
        </w:rPr>
        <w:t xml:space="preserve">leep and rest for children </w:t>
      </w:r>
      <w:r w:rsidRPr="000F13A7">
        <w:rPr>
          <w:rFonts w:cs="Arial"/>
          <w:szCs w:val="22"/>
        </w:rPr>
        <w:t>procedure</w:t>
      </w:r>
      <w:bookmarkEnd w:id="0"/>
    </w:p>
    <w:tbl>
      <w:tblPr>
        <w:tblStyle w:val="Tableheader"/>
        <w:tblpPr w:leftFromText="180" w:rightFromText="180" w:vertAnchor="text" w:tblpX="30" w:tblpY="1"/>
        <w:tblOverlap w:val="never"/>
        <w:tblW w:w="10343" w:type="dxa"/>
        <w:tblLook w:val="04A0" w:firstRow="1" w:lastRow="0" w:firstColumn="1" w:lastColumn="0" w:noHBand="0" w:noVBand="1"/>
        <w:tblCaption w:val="Procedure template table"/>
      </w:tblPr>
      <w:tblGrid>
        <w:gridCol w:w="1923"/>
        <w:gridCol w:w="2687"/>
        <w:gridCol w:w="5733"/>
      </w:tblGrid>
      <w:tr w:rsidR="004B3B85" w:rsidRPr="004B3B85" w:rsidTr="004B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002060"/>
          </w:tcPr>
          <w:p w:rsidR="004B3B85" w:rsidRPr="004B3B85" w:rsidRDefault="004B3B85" w:rsidP="004B3B85">
            <w:pPr>
              <w:spacing w:before="192" w:after="192" w:line="276" w:lineRule="auto"/>
              <w:contextualSpacing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4B3B85">
              <w:rPr>
                <w:rFonts w:eastAsia="Calibri" w:cs="Arial"/>
                <w:color w:val="FFFFFF"/>
                <w:szCs w:val="22"/>
              </w:rPr>
              <w:t>Associated National Quality Standard</w:t>
            </w:r>
          </w:p>
        </w:tc>
        <w:tc>
          <w:tcPr>
            <w:tcW w:w="2687" w:type="dxa"/>
            <w:shd w:val="clear" w:color="auto" w:fill="002060"/>
          </w:tcPr>
          <w:p w:rsidR="004B3B85" w:rsidRPr="004B3B85" w:rsidRDefault="004B3B85" w:rsidP="004B3B85">
            <w:pPr>
              <w:spacing w:before="80" w:after="8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4B3B85">
              <w:rPr>
                <w:rFonts w:eastAsia="Calibri" w:cs="Arial"/>
                <w:color w:val="FFFFFF"/>
                <w:szCs w:val="22"/>
                <w:lang w:eastAsia="zh-CN"/>
              </w:rPr>
              <w:t>Education and Care Services National Law or Regulation</w:t>
            </w:r>
          </w:p>
        </w:tc>
        <w:tc>
          <w:tcPr>
            <w:tcW w:w="5733" w:type="dxa"/>
            <w:shd w:val="clear" w:color="auto" w:fill="002060"/>
          </w:tcPr>
          <w:p w:rsidR="004B3B85" w:rsidRPr="004B3B85" w:rsidRDefault="004B3B85" w:rsidP="004B3B85">
            <w:pPr>
              <w:spacing w:before="80" w:after="8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FFFFFF"/>
                <w:szCs w:val="22"/>
                <w:lang w:eastAsia="zh-CN"/>
              </w:rPr>
            </w:pPr>
            <w:r w:rsidRPr="004B3B85">
              <w:rPr>
                <w:rFonts w:eastAsia="Calibri" w:cs="Arial"/>
                <w:color w:val="FFFFFF"/>
                <w:szCs w:val="22"/>
              </w:rPr>
              <w:t>Associated department policy, procedure or guideline</w:t>
            </w:r>
          </w:p>
        </w:tc>
      </w:tr>
      <w:tr w:rsidR="004B3B85" w:rsidRPr="004B3B85" w:rsidTr="004B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b/>
                <w:szCs w:val="22"/>
              </w:rPr>
            </w:pPr>
            <w:r w:rsidRPr="004B3B85">
              <w:rPr>
                <w:rFonts w:eastAsia="Calibri" w:cs="Arial"/>
                <w:szCs w:val="22"/>
              </w:rPr>
              <w:t>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autoSpaceDE w:val="0"/>
              <w:autoSpaceDN w:val="0"/>
              <w:spacing w:before="124" w:after="80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hyperlink r:id="rId7" w:anchor="sec.8" w:history="1">
              <w:r w:rsidRPr="004B3B85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Regulation 81</w:t>
              </w:r>
            </w:hyperlink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spacing w:before="124" w:after="80" w:line="276" w:lineRule="auto"/>
              <w:ind w:right="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2F5496"/>
                <w:sz w:val="22"/>
                <w:szCs w:val="22"/>
                <w:u w:val="single"/>
              </w:rPr>
            </w:pPr>
            <w:hyperlink r:id="rId8">
              <w:r w:rsidRPr="004B3B85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Leading and Operating Department Preschool Guidelines</w:t>
              </w:r>
            </w:hyperlink>
          </w:p>
          <w:p w:rsidR="004B3B85" w:rsidRPr="004B3B85" w:rsidRDefault="004B3B85" w:rsidP="004B3B85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hyperlink r:id="rId9" w:history="1">
              <w:r w:rsidRPr="004B3B85">
                <w:rPr>
                  <w:rFonts w:eastAsia="Calibri" w:cs="Arial"/>
                  <w:color w:val="2F5496"/>
                  <w:sz w:val="22"/>
                  <w:szCs w:val="22"/>
                  <w:u w:val="single"/>
                </w:rPr>
                <w:t>Preschool sleep and rest guidelines</w:t>
              </w:r>
            </w:hyperlink>
          </w:p>
        </w:tc>
      </w:tr>
      <w:tr w:rsidR="004B3B85" w:rsidRPr="004B3B85" w:rsidTr="004B3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/>
          </w:tcPr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4B3B85">
              <w:rPr>
                <w:rFonts w:eastAsia="Calibri" w:cs="Arial"/>
                <w:b/>
                <w:bCs/>
                <w:szCs w:val="22"/>
                <w:lang w:eastAsia="zh-CN"/>
              </w:rPr>
              <w:t>Pre-reading and reference documents</w:t>
            </w:r>
          </w:p>
        </w:tc>
      </w:tr>
      <w:tr w:rsidR="004B3B85" w:rsidRPr="004B3B85" w:rsidTr="004B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b/>
                <w:color w:val="2F5496"/>
                <w:szCs w:val="22"/>
                <w:u w:val="single"/>
              </w:rPr>
            </w:pPr>
            <w:hyperlink r:id="rId10" w:history="1">
              <w:r w:rsidRPr="004B3B85">
                <w:rPr>
                  <w:rFonts w:eastAsia="Calibri" w:cs="Arial"/>
                  <w:color w:val="2F5496"/>
                  <w:szCs w:val="22"/>
                  <w:u w:val="single"/>
                </w:rPr>
                <w:t>ACECQA sleep and rest practices</w:t>
              </w:r>
            </w:hyperlink>
          </w:p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b/>
                <w:szCs w:val="22"/>
                <w:lang w:eastAsia="zh-CN"/>
              </w:rPr>
            </w:pPr>
          </w:p>
        </w:tc>
      </w:tr>
      <w:tr w:rsidR="004B3B85" w:rsidRPr="004B3B85" w:rsidTr="004B3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/>
          </w:tcPr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4B3B85">
              <w:rPr>
                <w:rFonts w:eastAsia="Calibri" w:cs="Arial"/>
                <w:b/>
                <w:bCs/>
                <w:szCs w:val="22"/>
                <w:lang w:eastAsia="zh-CN"/>
              </w:rPr>
              <w:t>Staff roles and responsibilities</w:t>
            </w:r>
          </w:p>
        </w:tc>
      </w:tr>
      <w:tr w:rsidR="004B3B85" w:rsidRPr="004B3B85" w:rsidTr="004B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spacing w:before="80" w:after="192" w:line="276" w:lineRule="auto"/>
              <w:rPr>
                <w:rFonts w:eastAsia="Calibri" w:cs="Arial"/>
                <w:szCs w:val="22"/>
                <w:lang w:eastAsia="zh-CN"/>
              </w:rPr>
            </w:pPr>
            <w:r w:rsidRPr="004B3B85">
              <w:rPr>
                <w:rFonts w:eastAsia="Calibri" w:cs="Arial"/>
                <w:szCs w:val="22"/>
                <w:lang w:eastAsia="zh-CN"/>
              </w:rPr>
              <w:t>School principal</w:t>
            </w:r>
          </w:p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b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 xml:space="preserve">The principal as Nominated Supervisor, Educational Leader and Responsible Person holds primary responsibility for the preschool. </w:t>
            </w:r>
          </w:p>
          <w:p w:rsidR="004B3B85" w:rsidRPr="004B3B85" w:rsidRDefault="004B3B85" w:rsidP="004B3B85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The principal is responsible for ensuring:</w:t>
            </w:r>
          </w:p>
          <w:p w:rsidR="004B3B85" w:rsidRPr="004B3B85" w:rsidRDefault="004B3B85" w:rsidP="004B3B85">
            <w:pPr>
              <w:numPr>
                <w:ilvl w:val="0"/>
                <w:numId w:val="5"/>
              </w:numPr>
              <w:spacing w:before="80" w:after="80" w:line="276" w:lineRule="auto"/>
              <w:contextualSpacing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the preschool is compliant with legislative standards related to this procedure at all times</w:t>
            </w:r>
          </w:p>
          <w:p w:rsidR="004B3B85" w:rsidRPr="004B3B85" w:rsidRDefault="004B3B85" w:rsidP="004B3B85">
            <w:pPr>
              <w:numPr>
                <w:ilvl w:val="0"/>
                <w:numId w:val="5"/>
              </w:numPr>
              <w:spacing w:before="80" w:after="80" w:line="276" w:lineRule="auto"/>
              <w:contextualSpacing/>
              <w:mirrorIndents/>
              <w:textboxTightWrap w:val="allLine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all staff involved in the preschool are familiar with and implement this procedure</w:t>
            </w:r>
          </w:p>
          <w:p w:rsidR="004B3B85" w:rsidRPr="004B3B85" w:rsidRDefault="004B3B85" w:rsidP="004B3B85">
            <w:pPr>
              <w:numPr>
                <w:ilvl w:val="0"/>
                <w:numId w:val="4"/>
              </w:numPr>
              <w:spacing w:before="80" w:after="80" w:line="276" w:lineRule="auto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all procedures are current and reviewed as part of a continuous cycle of self- assessment.</w:t>
            </w:r>
          </w:p>
          <w:p w:rsidR="004B3B85" w:rsidRPr="004B3B85" w:rsidRDefault="004B3B85" w:rsidP="004B3B85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4B3B85" w:rsidRPr="004B3B85" w:rsidTr="004B3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shd w:val="clear" w:color="auto" w:fill="auto"/>
          </w:tcPr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szCs w:val="22"/>
                <w:lang w:eastAsia="zh-CN"/>
              </w:rPr>
            </w:pPr>
            <w:r w:rsidRPr="004B3B85">
              <w:rPr>
                <w:rFonts w:eastAsia="Calibri" w:cs="Arial"/>
                <w:szCs w:val="22"/>
                <w:lang w:eastAsia="zh-CN"/>
              </w:rPr>
              <w:t>Preschool supervisor</w:t>
            </w:r>
          </w:p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shd w:val="clear" w:color="auto" w:fill="auto"/>
          </w:tcPr>
          <w:p w:rsidR="004B3B85" w:rsidRPr="004B3B85" w:rsidRDefault="004B3B85" w:rsidP="004B3B85">
            <w:pPr>
              <w:spacing w:before="80" w:after="8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The preschool supervisor supports the principal in their role and is responsible for leading the review of this procedure through a process of self-assessment and critical reflection.</w:t>
            </w:r>
            <w:r w:rsidRPr="004B3B85">
              <w:rPr>
                <w:rFonts w:eastAsia="Calibri" w:cs="Arial"/>
                <w:sz w:val="22"/>
                <w:szCs w:val="22"/>
              </w:rPr>
              <w:t xml:space="preserve"> </w:t>
            </w:r>
          </w:p>
        </w:tc>
      </w:tr>
      <w:tr w:rsidR="004B3B85" w:rsidRPr="004B3B85" w:rsidTr="004B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szCs w:val="22"/>
                <w:lang w:eastAsia="zh-CN"/>
              </w:rPr>
            </w:pPr>
            <w:r w:rsidRPr="004B3B85">
              <w:rPr>
                <w:rFonts w:eastAsia="Calibri" w:cs="Arial"/>
                <w:szCs w:val="22"/>
                <w:lang w:eastAsia="zh-CN"/>
              </w:rPr>
              <w:t>Preschool educators</w:t>
            </w:r>
          </w:p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spacing w:before="8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The preschool educators are responsible for working with leadership to ensure:</w:t>
            </w:r>
          </w:p>
          <w:p w:rsidR="004B3B85" w:rsidRPr="004B3B85" w:rsidRDefault="004B3B85" w:rsidP="004B3B85">
            <w:pPr>
              <w:numPr>
                <w:ilvl w:val="0"/>
                <w:numId w:val="6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all staff in the preschool and daily practices comply with this procedure</w:t>
            </w:r>
          </w:p>
          <w:p w:rsidR="004B3B85" w:rsidRPr="004B3B85" w:rsidRDefault="004B3B85" w:rsidP="004B3B85">
            <w:pPr>
              <w:numPr>
                <w:ilvl w:val="0"/>
                <w:numId w:val="6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storing this procedure in the preschool, and making it accessible to all staff, families, visitors and volunteers</w:t>
            </w:r>
          </w:p>
          <w:p w:rsidR="004B3B85" w:rsidRPr="004B3B85" w:rsidRDefault="004B3B85" w:rsidP="004B3B85">
            <w:pPr>
              <w:numPr>
                <w:ilvl w:val="0"/>
                <w:numId w:val="4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being actively involved in the review of this procedure, as required, or at least annually</w:t>
            </w:r>
          </w:p>
          <w:p w:rsidR="004B3B85" w:rsidRPr="004B3B85" w:rsidRDefault="004B3B85" w:rsidP="004B3B85">
            <w:pPr>
              <w:numPr>
                <w:ilvl w:val="0"/>
                <w:numId w:val="4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2"/>
                <w:szCs w:val="22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ensuring the details of this procedure’s review are documented.</w:t>
            </w:r>
          </w:p>
        </w:tc>
      </w:tr>
      <w:tr w:rsidR="004B3B85" w:rsidRPr="004B3B85" w:rsidTr="004B3B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  <w:shd w:val="clear" w:color="auto" w:fill="DEEAF6"/>
          </w:tcPr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b/>
                <w:bCs/>
                <w:szCs w:val="22"/>
              </w:rPr>
            </w:pPr>
            <w:r w:rsidRPr="004B3B85">
              <w:rPr>
                <w:rFonts w:eastAsia="Calibri" w:cs="Arial"/>
                <w:b/>
                <w:bCs/>
                <w:szCs w:val="22"/>
                <w:lang w:eastAsia="zh-CN"/>
              </w:rPr>
              <w:t>Procedure</w:t>
            </w:r>
          </w:p>
        </w:tc>
      </w:tr>
      <w:tr w:rsidR="004B3B85" w:rsidRPr="004B3B85" w:rsidTr="004B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b/>
                <w:bCs/>
                <w:szCs w:val="22"/>
                <w:lang w:eastAsia="zh-CN"/>
              </w:rPr>
            </w:pPr>
            <w:r w:rsidRPr="004B3B85">
              <w:rPr>
                <w:rFonts w:eastAsia="Calibri" w:cs="Arial"/>
                <w:b/>
                <w:bCs/>
                <w:szCs w:val="22"/>
                <w:lang w:eastAsia="zh-CN"/>
              </w:rPr>
              <w:t>Meeting the needs for sleep and rest</w:t>
            </w:r>
          </w:p>
          <w:p w:rsidR="004B3B85" w:rsidRPr="004B3B85" w:rsidRDefault="004B3B85" w:rsidP="004B3B85">
            <w:pPr>
              <w:spacing w:before="80" w:after="80" w:line="276" w:lineRule="auto"/>
              <w:rPr>
                <w:rFonts w:eastAsia="Calibri" w:cs="Arial"/>
                <w:szCs w:val="22"/>
                <w:lang w:eastAsia="zh-CN"/>
              </w:rPr>
            </w:pP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5" w:rsidRPr="004B3B85" w:rsidRDefault="004B3B85" w:rsidP="004B3B85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 xml:space="preserve">The preschool educators ensure the individual sleep and rest requirements of each child are met, as advised by their family. </w:t>
            </w:r>
            <w:r>
              <w:rPr>
                <w:rFonts w:eastAsia="Calibri" w:cs="Arial"/>
                <w:sz w:val="22"/>
                <w:szCs w:val="22"/>
              </w:rPr>
              <w:t xml:space="preserve">This </w:t>
            </w:r>
            <w:r w:rsidRPr="004F0B61">
              <w:rPr>
                <w:rFonts w:eastAsia="Calibri" w:cs="Arial"/>
                <w:sz w:val="22"/>
                <w:szCs w:val="22"/>
              </w:rPr>
              <w:t xml:space="preserve">information is collected in initial parent partnership meetings and ongoing conversations with families and recorded in the </w:t>
            </w:r>
            <w:proofErr w:type="spellStart"/>
            <w:r w:rsidRPr="004F0B61">
              <w:rPr>
                <w:rFonts w:eastAsia="Calibri" w:cs="Arial"/>
                <w:sz w:val="22"/>
                <w:szCs w:val="22"/>
              </w:rPr>
              <w:t>childs</w:t>
            </w:r>
            <w:proofErr w:type="spellEnd"/>
            <w:r w:rsidRPr="004F0B61">
              <w:rPr>
                <w:rFonts w:eastAsia="Calibri" w:cs="Arial"/>
                <w:sz w:val="22"/>
                <w:szCs w:val="22"/>
              </w:rPr>
              <w:t xml:space="preserve"> file</w:t>
            </w:r>
            <w:r>
              <w:rPr>
                <w:rFonts w:eastAsia="Calibri" w:cs="Arial"/>
                <w:color w:val="FF0000"/>
                <w:sz w:val="22"/>
                <w:szCs w:val="22"/>
              </w:rPr>
              <w:t xml:space="preserve">. </w:t>
            </w:r>
            <w:r w:rsidR="004F0B61" w:rsidRPr="004F0B61">
              <w:rPr>
                <w:rFonts w:eastAsia="Calibri" w:cs="Arial"/>
                <w:sz w:val="22"/>
                <w:szCs w:val="22"/>
              </w:rPr>
              <w:t xml:space="preserve">A collated list Is available to inform staff on the faculty drive under the administration folder. </w:t>
            </w:r>
          </w:p>
          <w:p w:rsidR="004B3B85" w:rsidRPr="004B3B85" w:rsidRDefault="004B3B85" w:rsidP="004B3B85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2"/>
                <w:szCs w:val="22"/>
                <w:lang w:eastAsia="en-AU"/>
              </w:rPr>
            </w:pPr>
            <w:r w:rsidRPr="004B3B85">
              <w:rPr>
                <w:rFonts w:eastAsia="Calibri" w:cs="Arial"/>
                <w:sz w:val="22"/>
                <w:szCs w:val="22"/>
              </w:rPr>
              <w:t>Children are not forced to lie down or sleep.</w:t>
            </w:r>
          </w:p>
          <w:p w:rsidR="004B3B85" w:rsidRPr="004B3B85" w:rsidRDefault="004B3B85" w:rsidP="004B3B85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4B3B85">
              <w:rPr>
                <w:rFonts w:eastAsia="Times New Roman" w:cs="Arial"/>
                <w:sz w:val="22"/>
                <w:szCs w:val="22"/>
                <w:lang w:eastAsia="en-AU"/>
              </w:rPr>
              <w:t xml:space="preserve">There is a comfortable, </w:t>
            </w:r>
            <w:r w:rsidRPr="004B3B85">
              <w:rPr>
                <w:rFonts w:eastAsia="Calibri" w:cs="Arial"/>
                <w:sz w:val="22"/>
                <w:szCs w:val="22"/>
              </w:rPr>
              <w:t xml:space="preserve">quiet area, </w:t>
            </w:r>
            <w:r w:rsidR="004F0B61">
              <w:rPr>
                <w:rFonts w:eastAsia="Calibri" w:cs="Arial"/>
                <w:sz w:val="22"/>
                <w:szCs w:val="22"/>
              </w:rPr>
              <w:t>in both indoor and outdoor spaces</w:t>
            </w:r>
            <w:r w:rsidRPr="004B3B85">
              <w:rPr>
                <w:rFonts w:eastAsia="Calibri" w:cs="Arial"/>
                <w:sz w:val="22"/>
                <w:szCs w:val="22"/>
              </w:rPr>
              <w:t xml:space="preserve">, that a child can retreat to at any time of the day to rest. </w:t>
            </w:r>
            <w:r w:rsidR="004F0B61" w:rsidRPr="004F0B61">
              <w:rPr>
                <w:rFonts w:eastAsia="Calibri" w:cs="Arial"/>
                <w:sz w:val="22"/>
                <w:szCs w:val="22"/>
              </w:rPr>
              <w:t xml:space="preserve">In our larger indoor space this is on a low house bed frame in a quiet corner, in the yarning room soft cushions and matting is available under the arch furniture, outside there is a day bed in the playground and in the nature garden under the cabana. </w:t>
            </w:r>
          </w:p>
          <w:p w:rsidR="004B3B85" w:rsidRPr="004B3B85" w:rsidRDefault="004B3B85" w:rsidP="004B3B85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2"/>
                <w:szCs w:val="22"/>
                <w:lang w:eastAsia="en-AU"/>
              </w:rPr>
            </w:pPr>
            <w:r w:rsidRPr="004B3B85">
              <w:rPr>
                <w:rFonts w:eastAsia="Times New Roman" w:cs="Arial"/>
                <w:sz w:val="22"/>
                <w:szCs w:val="22"/>
                <w:lang w:eastAsia="en-AU"/>
              </w:rPr>
              <w:t>There is a designated rest / quiet period included in the daily routine / timetable.</w:t>
            </w:r>
            <w:r w:rsidRPr="004B3B85">
              <w:rPr>
                <w:rFonts w:eastAsia="Times New Roman" w:cs="Arial"/>
                <w:color w:val="FF0000"/>
                <w:sz w:val="22"/>
                <w:szCs w:val="22"/>
                <w:lang w:eastAsia="en-AU"/>
              </w:rPr>
              <w:t xml:space="preserve"> </w:t>
            </w:r>
            <w:r w:rsidR="004F0B61" w:rsidRPr="004F0B61">
              <w:rPr>
                <w:rFonts w:eastAsia="Times New Roman" w:cs="Arial"/>
                <w:sz w:val="22"/>
                <w:szCs w:val="22"/>
                <w:lang w:eastAsia="en-AU"/>
              </w:rPr>
              <w:t xml:space="preserve">This usually occurs around 2.15 for approximately 20-30 minutes. Children rest in the yarning room, which is well ventilated and features plenty of natural light. </w:t>
            </w:r>
          </w:p>
          <w:p w:rsidR="004B3B85" w:rsidRPr="004B3B85" w:rsidRDefault="004B3B85" w:rsidP="004B3B85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2"/>
                <w:szCs w:val="22"/>
                <w:lang w:eastAsia="en-AU"/>
              </w:rPr>
            </w:pPr>
            <w:r w:rsidRPr="004B3B85">
              <w:rPr>
                <w:rFonts w:eastAsia="Times New Roman" w:cs="Arial"/>
                <w:sz w:val="22"/>
                <w:szCs w:val="22"/>
                <w:lang w:eastAsia="en-AU"/>
              </w:rPr>
              <w:t>If a child doesn’t want to rest during the designated rest / quiet period, they are able to engage with a q</w:t>
            </w:r>
            <w:bookmarkStart w:id="1" w:name="_GoBack"/>
            <w:bookmarkEnd w:id="1"/>
            <w:r w:rsidRPr="004B3B85">
              <w:rPr>
                <w:rFonts w:eastAsia="Times New Roman" w:cs="Arial"/>
                <w:sz w:val="22"/>
                <w:szCs w:val="22"/>
                <w:lang w:eastAsia="en-AU"/>
              </w:rPr>
              <w:t xml:space="preserve">uiet activity. </w:t>
            </w:r>
            <w:r w:rsidR="004F0B61" w:rsidRPr="004F0B61">
              <w:rPr>
                <w:rFonts w:eastAsia="Times New Roman" w:cs="Arial"/>
                <w:sz w:val="22"/>
                <w:szCs w:val="22"/>
                <w:lang w:eastAsia="en-AU"/>
              </w:rPr>
              <w:t xml:space="preserve">This may be puzzles, books or small soft toy mats. </w:t>
            </w:r>
          </w:p>
          <w:p w:rsidR="004B3B85" w:rsidRPr="004B3B85" w:rsidRDefault="004B3B85" w:rsidP="004B3B85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0000"/>
                <w:sz w:val="22"/>
                <w:szCs w:val="22"/>
                <w:lang w:eastAsia="en-AU"/>
              </w:rPr>
            </w:pPr>
            <w:r w:rsidRPr="004B3B85">
              <w:rPr>
                <w:rFonts w:eastAsia="Times New Roman" w:cs="Arial"/>
                <w:sz w:val="22"/>
                <w:szCs w:val="22"/>
                <w:lang w:eastAsia="en-AU"/>
              </w:rPr>
              <w:t xml:space="preserve">Adequate supervision is maintained while some children rest and others engage in activities. </w:t>
            </w:r>
            <w:r w:rsidR="004F0B61">
              <w:rPr>
                <w:rFonts w:eastAsia="Times New Roman" w:cs="Arial"/>
                <w:sz w:val="22"/>
                <w:szCs w:val="22"/>
                <w:lang w:eastAsia="en-AU"/>
              </w:rPr>
              <w:t xml:space="preserve">A divider in the yarning room, allows children to engage in quiet tabletop play while other children rest in the mat area. </w:t>
            </w:r>
            <w:r w:rsidR="004F0B61" w:rsidRPr="004F0B61">
              <w:rPr>
                <w:rFonts w:eastAsia="Times New Roman" w:cs="Arial"/>
                <w:sz w:val="22"/>
                <w:szCs w:val="22"/>
                <w:lang w:eastAsia="en-AU"/>
              </w:rPr>
              <w:t xml:space="preserve">A minimum of 2 educators are available to support both resting children and those engaging in quiet activities. </w:t>
            </w:r>
          </w:p>
          <w:p w:rsidR="004B3B85" w:rsidRPr="004B3B85" w:rsidRDefault="004B3B85" w:rsidP="004B3B85">
            <w:pPr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spacing w:before="120" w:after="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szCs w:val="22"/>
                <w:lang w:eastAsia="en-AU"/>
              </w:rPr>
            </w:pPr>
            <w:r w:rsidRPr="004B3B85">
              <w:rPr>
                <w:rFonts w:eastAsia="Times New Roman" w:cs="Arial"/>
                <w:sz w:val="22"/>
                <w:szCs w:val="22"/>
                <w:lang w:eastAsia="en-AU"/>
              </w:rPr>
              <w:t>Children are encouraged to sleep on their backs before they fall asleep and then turn to a comfortable position once asleep.</w:t>
            </w:r>
          </w:p>
          <w:p w:rsidR="004B3B85" w:rsidRPr="004B3B85" w:rsidRDefault="004B3B85" w:rsidP="004B3B85">
            <w:pPr>
              <w:numPr>
                <w:ilvl w:val="0"/>
                <w:numId w:val="28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4B3B85">
              <w:rPr>
                <w:rFonts w:eastAsia="Times New Roman" w:cs="Arial"/>
                <w:sz w:val="22"/>
                <w:szCs w:val="22"/>
              </w:rPr>
              <w:t xml:space="preserve">If a child sleeps during the preschool day, their family is informed of the length of time they slept. </w:t>
            </w:r>
            <w:r w:rsidR="004F0B61">
              <w:rPr>
                <w:rFonts w:eastAsia="Times New Roman" w:cs="Arial"/>
                <w:sz w:val="22"/>
                <w:szCs w:val="22"/>
              </w:rPr>
              <w:t xml:space="preserve">This is verbally communicated on collection and recorded on the story park application by an educator. </w:t>
            </w:r>
          </w:p>
          <w:p w:rsidR="004B3B85" w:rsidRPr="004B3B85" w:rsidRDefault="004B3B85" w:rsidP="004B3B85">
            <w:pPr>
              <w:numPr>
                <w:ilvl w:val="0"/>
                <w:numId w:val="28"/>
              </w:numPr>
              <w:spacing w:before="80" w:after="80" w:line="276" w:lineRule="auto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  <w:shd w:val="clear" w:color="auto" w:fill="FFFFFF"/>
              </w:rPr>
            </w:pPr>
            <w:r w:rsidRPr="004B3B85">
              <w:rPr>
                <w:rFonts w:eastAsia="Times New Roman" w:cs="Arial"/>
                <w:sz w:val="22"/>
                <w:szCs w:val="22"/>
              </w:rPr>
              <w:t>If children wish to, they are able to lie down with a pillow and sheet and / or blanket.</w:t>
            </w:r>
            <w:r w:rsidRPr="004B3B85">
              <w:rPr>
                <w:rFonts w:eastAsia="Times New Roman" w:cs="Arial"/>
                <w:color w:val="FF0000"/>
                <w:sz w:val="22"/>
                <w:szCs w:val="22"/>
              </w:rPr>
              <w:t xml:space="preserve"> </w:t>
            </w:r>
            <w:r w:rsidR="004F0B61" w:rsidRPr="004F0B61">
              <w:rPr>
                <w:rFonts w:eastAsia="Times New Roman" w:cs="Arial"/>
                <w:sz w:val="22"/>
                <w:szCs w:val="22"/>
              </w:rPr>
              <w:t xml:space="preserve">Where family provide these, they are returned home to wash. When preschool provide these, they are washed by educators daily in the preschools washing and dryer facilities. </w:t>
            </w:r>
            <w:r w:rsidR="00FA2D42">
              <w:rPr>
                <w:rFonts w:eastAsia="Times New Roman" w:cs="Arial"/>
                <w:sz w:val="22"/>
                <w:szCs w:val="22"/>
              </w:rPr>
              <w:t>If linen is stored for a 2</w:t>
            </w:r>
            <w:r w:rsidR="00FA2D42" w:rsidRPr="00FA2D42">
              <w:rPr>
                <w:rFonts w:eastAsia="Times New Roman" w:cs="Arial"/>
                <w:sz w:val="22"/>
                <w:szCs w:val="22"/>
                <w:vertAlign w:val="superscript"/>
              </w:rPr>
              <w:t>nd</w:t>
            </w:r>
            <w:r w:rsidR="00FA2D42">
              <w:rPr>
                <w:rFonts w:eastAsia="Times New Roman" w:cs="Arial"/>
                <w:sz w:val="22"/>
                <w:szCs w:val="22"/>
              </w:rPr>
              <w:t xml:space="preserve"> day, this will be kept in the child’s individual locker tray. </w:t>
            </w:r>
          </w:p>
          <w:p w:rsidR="004B3B85" w:rsidRPr="004B3B85" w:rsidRDefault="004B3B85" w:rsidP="004B3B85">
            <w:pPr>
              <w:spacing w:before="80" w:after="80" w:line="276" w:lineRule="auto"/>
              <w:ind w:left="720"/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B72A71" w:rsidRPr="000F13A7" w:rsidRDefault="00B72A71" w:rsidP="00B72A71">
      <w:pPr>
        <w:rPr>
          <w:rFonts w:cs="Arial"/>
        </w:rPr>
      </w:pPr>
    </w:p>
    <w:tbl>
      <w:tblPr>
        <w:tblStyle w:val="Tableheader"/>
        <w:tblW w:w="10318" w:type="dxa"/>
        <w:tblInd w:w="25" w:type="dxa"/>
        <w:tblLook w:val="04A0" w:firstRow="1" w:lastRow="0" w:firstColumn="1" w:lastColumn="0" w:noHBand="0" w:noVBand="1"/>
        <w:tblCaption w:val="Procedure review table"/>
        <w:tblDescription w:val="This table is to be used to document the review of the relevant procedure."/>
      </w:tblPr>
      <w:tblGrid>
        <w:gridCol w:w="10318"/>
      </w:tblGrid>
      <w:tr w:rsidR="00B72A71" w:rsidRPr="000F13A7" w:rsidTr="00F02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002060"/>
          </w:tcPr>
          <w:p w:rsidR="00B72A71" w:rsidRPr="000F13A7" w:rsidRDefault="00B72A71" w:rsidP="00F022E6">
            <w:pPr>
              <w:spacing w:before="192" w:after="192" w:line="276" w:lineRule="auto"/>
              <w:rPr>
                <w:rFonts w:cs="Arial"/>
                <w:b/>
                <w:color w:val="FFFFFF" w:themeColor="background1"/>
                <w:szCs w:val="22"/>
                <w:lang w:eastAsia="zh-CN"/>
              </w:rPr>
            </w:pPr>
            <w:r w:rsidRPr="000F13A7">
              <w:rPr>
                <w:rFonts w:cs="Arial"/>
                <w:color w:val="FFFFFF" w:themeColor="background1"/>
                <w:szCs w:val="22"/>
              </w:rPr>
              <w:t>Record of procedure’s review</w:t>
            </w:r>
          </w:p>
        </w:tc>
      </w:tr>
      <w:tr w:rsidR="00B72A71" w:rsidRPr="000F13A7" w:rsidTr="00F0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:rsidR="00B72A71" w:rsidRPr="000F13A7" w:rsidRDefault="00B72A71" w:rsidP="00F022E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Date of review and who was involved</w:t>
            </w:r>
          </w:p>
        </w:tc>
      </w:tr>
      <w:tr w:rsidR="00B72A71" w:rsidRPr="000F13A7" w:rsidTr="00F02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:rsidR="0096061C" w:rsidRPr="000F13A7" w:rsidRDefault="00F74CA4" w:rsidP="00F022E6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Emily Roalfe </w:t>
            </w:r>
            <w:r w:rsidR="009404D0">
              <w:rPr>
                <w:rFonts w:cs="Arial"/>
                <w:szCs w:val="22"/>
                <w:lang w:eastAsia="zh-CN"/>
              </w:rPr>
              <w:t>28/4/</w:t>
            </w:r>
            <w:r>
              <w:rPr>
                <w:rFonts w:cs="Arial"/>
                <w:szCs w:val="22"/>
                <w:lang w:eastAsia="zh-CN"/>
              </w:rPr>
              <w:t>2021</w:t>
            </w:r>
            <w:r w:rsidR="009404D0">
              <w:rPr>
                <w:rFonts w:cs="Arial"/>
                <w:szCs w:val="22"/>
                <w:lang w:eastAsia="zh-CN"/>
              </w:rPr>
              <w:t xml:space="preserve">, all staff and family input sought through </w:t>
            </w:r>
            <w:proofErr w:type="spellStart"/>
            <w:r w:rsidR="009404D0">
              <w:rPr>
                <w:rFonts w:cs="Arial"/>
                <w:szCs w:val="22"/>
                <w:lang w:eastAsia="zh-CN"/>
              </w:rPr>
              <w:t>storypark</w:t>
            </w:r>
            <w:proofErr w:type="spellEnd"/>
          </w:p>
        </w:tc>
      </w:tr>
      <w:tr w:rsidR="00B72A71" w:rsidRPr="000F13A7" w:rsidTr="00F0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:rsidR="00B72A71" w:rsidRPr="000F13A7" w:rsidRDefault="00B72A71" w:rsidP="00F022E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Key changes made and reason/s why</w:t>
            </w:r>
          </w:p>
        </w:tc>
      </w:tr>
      <w:tr w:rsidR="00B72A71" w:rsidRPr="000F13A7" w:rsidTr="00F02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:rsidR="00B72A71" w:rsidRPr="000F13A7" w:rsidRDefault="00F74CA4" w:rsidP="00F022E6">
            <w:pPr>
              <w:spacing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Update from old template to new template. Minor changes as needed. </w:t>
            </w:r>
          </w:p>
        </w:tc>
      </w:tr>
      <w:tr w:rsidR="00B72A71" w:rsidRPr="000F13A7" w:rsidTr="00F02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DEEAF6" w:themeFill="accent5" w:themeFillTint="33"/>
          </w:tcPr>
          <w:p w:rsidR="00B72A71" w:rsidRPr="000F13A7" w:rsidRDefault="00B72A71" w:rsidP="00F022E6">
            <w:pPr>
              <w:spacing w:line="276" w:lineRule="auto"/>
              <w:rPr>
                <w:rFonts w:cs="Arial"/>
                <w:b/>
                <w:bCs/>
                <w:szCs w:val="22"/>
                <w:lang w:eastAsia="zh-CN"/>
              </w:rPr>
            </w:pPr>
            <w:r w:rsidRPr="000F13A7">
              <w:rPr>
                <w:rFonts w:cs="Arial"/>
                <w:b/>
                <w:bCs/>
                <w:szCs w:val="22"/>
              </w:rPr>
              <w:t>Record of communication of significant changes to relevant stakeholders</w:t>
            </w:r>
          </w:p>
        </w:tc>
      </w:tr>
      <w:tr w:rsidR="00B72A71" w:rsidRPr="000F13A7" w:rsidTr="00F022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8" w:type="dxa"/>
            <w:shd w:val="clear" w:color="auto" w:fill="auto"/>
          </w:tcPr>
          <w:p w:rsidR="00B72A71" w:rsidRPr="000F13A7" w:rsidRDefault="00F74CA4" w:rsidP="00F022E6">
            <w:pPr>
              <w:spacing w:before="192" w:after="0" w:line="276" w:lineRule="auto"/>
              <w:rPr>
                <w:rFonts w:cs="Arial"/>
                <w:szCs w:val="22"/>
                <w:lang w:eastAsia="zh-CN"/>
              </w:rPr>
            </w:pPr>
            <w:r>
              <w:rPr>
                <w:rFonts w:cs="Arial"/>
                <w:szCs w:val="22"/>
                <w:lang w:eastAsia="zh-CN"/>
              </w:rPr>
              <w:t xml:space="preserve">Communicated with core staff </w:t>
            </w:r>
            <w:r w:rsidR="009404D0">
              <w:rPr>
                <w:rFonts w:cs="Arial"/>
                <w:szCs w:val="22"/>
                <w:lang w:eastAsia="zh-CN"/>
              </w:rPr>
              <w:t xml:space="preserve">28/4/2022 </w:t>
            </w:r>
            <w:r>
              <w:rPr>
                <w:rFonts w:cs="Arial"/>
                <w:szCs w:val="22"/>
                <w:lang w:eastAsia="zh-CN"/>
              </w:rPr>
              <w:t xml:space="preserve">with printed policy to review in detail. </w:t>
            </w:r>
          </w:p>
        </w:tc>
      </w:tr>
    </w:tbl>
    <w:p w:rsidR="00B72A71" w:rsidRPr="000F13A7" w:rsidRDefault="00B72A71" w:rsidP="00B72A71">
      <w:pPr>
        <w:jc w:val="right"/>
        <w:rPr>
          <w:rFonts w:cs="Arial"/>
          <w:i/>
        </w:rPr>
      </w:pPr>
      <w:r w:rsidRPr="000F13A7">
        <w:rPr>
          <w:rFonts w:cs="Arial"/>
          <w:i/>
        </w:rPr>
        <w:t>Copy and paste a new table to record each occasion the procedure is reviewed.</w:t>
      </w:r>
    </w:p>
    <w:p w:rsidR="00400345" w:rsidRDefault="00400345"/>
    <w:p w:rsidR="00400345" w:rsidRPr="00400345" w:rsidRDefault="00400345" w:rsidP="00400345"/>
    <w:p w:rsidR="00400345" w:rsidRPr="00400345" w:rsidRDefault="00400345" w:rsidP="00400345"/>
    <w:p w:rsidR="003C43CC" w:rsidRPr="00400345" w:rsidRDefault="00707031" w:rsidP="00707031">
      <w:pPr>
        <w:tabs>
          <w:tab w:val="left" w:pos="8205"/>
        </w:tabs>
      </w:pPr>
      <w:r>
        <w:tab/>
      </w:r>
    </w:p>
    <w:sectPr w:rsidR="003C43CC" w:rsidRPr="00400345" w:rsidSect="00A45A3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71" w:rsidRDefault="00B72A71" w:rsidP="00B72A71">
      <w:pPr>
        <w:spacing w:before="0" w:after="0" w:line="240" w:lineRule="auto"/>
      </w:pPr>
      <w:r>
        <w:separator/>
      </w:r>
    </w:p>
  </w:endnote>
  <w:endnote w:type="continuationSeparator" w:id="0">
    <w:p w:rsidR="00B72A71" w:rsidRDefault="00B72A71" w:rsidP="00B72A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C5D" w:rsidRDefault="00D956A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 xml:space="preserve">Page </w:t>
    </w:r>
    <w:r w:rsidR="00754C5D">
      <w:t xml:space="preserve">Casino Public School Localised Procedure </w:t>
    </w:r>
    <w:r w:rsidR="00754C5D">
      <w:tab/>
      <w:t xml:space="preserve">Reviewed: </w:t>
    </w:r>
    <w:r w:rsidR="00707031">
      <w:t>28/4</w:t>
    </w:r>
    <w:r w:rsidR="00754C5D">
      <w:t>/202</w:t>
    </w:r>
    <w:r w:rsidR="00881E8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71" w:rsidRDefault="00B72A71" w:rsidP="00B72A71">
      <w:pPr>
        <w:spacing w:before="0" w:after="0" w:line="240" w:lineRule="auto"/>
      </w:pPr>
      <w:r>
        <w:separator/>
      </w:r>
    </w:p>
  </w:footnote>
  <w:footnote w:type="continuationSeparator" w:id="0">
    <w:p w:rsidR="00B72A71" w:rsidRDefault="00B72A71" w:rsidP="00B72A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71" w:rsidRDefault="00B72A71" w:rsidP="00754C5D">
    <w:pPr>
      <w:pStyle w:val="Header"/>
      <w:jc w:val="right"/>
      <w:rPr>
        <w:sz w:val="32"/>
      </w:rPr>
    </w:pPr>
    <w:r w:rsidRPr="00B72A71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5A120C2E" wp14:editId="016A2A4A">
          <wp:simplePos x="0" y="0"/>
          <wp:positionH relativeFrom="margin">
            <wp:align>left</wp:align>
          </wp:positionH>
          <wp:positionV relativeFrom="paragraph">
            <wp:posOffset>-306291</wp:posOffset>
          </wp:positionV>
          <wp:extent cx="770255" cy="762000"/>
          <wp:effectExtent l="0" t="0" r="0" b="0"/>
          <wp:wrapTight wrapText="bothSides">
            <wp:wrapPolygon edited="0">
              <wp:start x="0" y="0"/>
              <wp:lineTo x="0" y="21060"/>
              <wp:lineTo x="20834" y="21060"/>
              <wp:lineTo x="2083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A71">
      <w:rPr>
        <w:sz w:val="32"/>
      </w:rPr>
      <w:t xml:space="preserve">Casino Public School – </w:t>
    </w:r>
    <w:proofErr w:type="spellStart"/>
    <w:r w:rsidRPr="00B72A71">
      <w:rPr>
        <w:sz w:val="32"/>
      </w:rPr>
      <w:t>Djanenjam</w:t>
    </w:r>
    <w:proofErr w:type="spellEnd"/>
    <w:r w:rsidRPr="00B72A71">
      <w:rPr>
        <w:sz w:val="32"/>
      </w:rPr>
      <w:t xml:space="preserve"> Preschool</w:t>
    </w:r>
  </w:p>
  <w:p w:rsidR="00754C5D" w:rsidRPr="00B72A71" w:rsidRDefault="00754C5D" w:rsidP="00754C5D">
    <w:pPr>
      <w:pStyle w:val="Header"/>
      <w:jc w:val="right"/>
      <w:rPr>
        <w:sz w:val="32"/>
      </w:rPr>
    </w:pPr>
    <w:r>
      <w:rPr>
        <w:sz w:val="32"/>
      </w:rPr>
      <w:t>Localised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hybridMultilevel"/>
    <w:tmpl w:val="3F805F6A"/>
    <w:lvl w:ilvl="0" w:tplc="FC0AAB18">
      <w:start w:val="1"/>
      <w:numFmt w:val="bullet"/>
      <w:pStyle w:val="List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  <w:color w:val="auto"/>
      </w:rPr>
    </w:lvl>
    <w:lvl w:ilvl="1" w:tplc="5B703420">
      <w:numFmt w:val="decimal"/>
      <w:lvlText w:val=""/>
      <w:lvlJc w:val="left"/>
    </w:lvl>
    <w:lvl w:ilvl="2" w:tplc="FD844676">
      <w:numFmt w:val="decimal"/>
      <w:lvlText w:val=""/>
      <w:lvlJc w:val="left"/>
    </w:lvl>
    <w:lvl w:ilvl="3" w:tplc="7DFE08C4">
      <w:numFmt w:val="decimal"/>
      <w:lvlText w:val=""/>
      <w:lvlJc w:val="left"/>
    </w:lvl>
    <w:lvl w:ilvl="4" w:tplc="80D0209C">
      <w:numFmt w:val="decimal"/>
      <w:lvlText w:val=""/>
      <w:lvlJc w:val="left"/>
    </w:lvl>
    <w:lvl w:ilvl="5" w:tplc="5B347590">
      <w:numFmt w:val="decimal"/>
      <w:lvlText w:val=""/>
      <w:lvlJc w:val="left"/>
    </w:lvl>
    <w:lvl w:ilvl="6" w:tplc="99083D6C">
      <w:numFmt w:val="decimal"/>
      <w:lvlText w:val=""/>
      <w:lvlJc w:val="left"/>
    </w:lvl>
    <w:lvl w:ilvl="7" w:tplc="E84E7FC0">
      <w:numFmt w:val="decimal"/>
      <w:lvlText w:val=""/>
      <w:lvlJc w:val="left"/>
    </w:lvl>
    <w:lvl w:ilvl="8" w:tplc="5634A552">
      <w:numFmt w:val="decimal"/>
      <w:lvlText w:val=""/>
      <w:lvlJc w:val="left"/>
    </w:lvl>
  </w:abstractNum>
  <w:abstractNum w:abstractNumId="1" w15:restartNumberingAfterBreak="0">
    <w:nsid w:val="055A769C"/>
    <w:multiLevelType w:val="hybridMultilevel"/>
    <w:tmpl w:val="3E3AC09E"/>
    <w:lvl w:ilvl="0" w:tplc="11F8B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C88"/>
    <w:multiLevelType w:val="hybridMultilevel"/>
    <w:tmpl w:val="82D6D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306B"/>
    <w:multiLevelType w:val="hybridMultilevel"/>
    <w:tmpl w:val="8948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6A93"/>
    <w:multiLevelType w:val="hybridMultilevel"/>
    <w:tmpl w:val="1A36C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2AC3"/>
    <w:multiLevelType w:val="hybridMultilevel"/>
    <w:tmpl w:val="8B68A8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501E3"/>
    <w:multiLevelType w:val="hybridMultilevel"/>
    <w:tmpl w:val="8F1464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16510"/>
    <w:multiLevelType w:val="hybridMultilevel"/>
    <w:tmpl w:val="AE14B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916A3"/>
    <w:multiLevelType w:val="hybridMultilevel"/>
    <w:tmpl w:val="DD1E6B80"/>
    <w:lvl w:ilvl="0" w:tplc="6A688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4CAD"/>
    <w:multiLevelType w:val="hybridMultilevel"/>
    <w:tmpl w:val="80FC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0741"/>
    <w:multiLevelType w:val="hybridMultilevel"/>
    <w:tmpl w:val="D19A94A4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8443FAB"/>
    <w:multiLevelType w:val="hybridMultilevel"/>
    <w:tmpl w:val="9BCEC7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53CAF"/>
    <w:multiLevelType w:val="hybridMultilevel"/>
    <w:tmpl w:val="7ED2A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F0F7C"/>
    <w:multiLevelType w:val="hybridMultilevel"/>
    <w:tmpl w:val="84AE9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E7D02"/>
    <w:multiLevelType w:val="hybridMultilevel"/>
    <w:tmpl w:val="DF229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4182"/>
    <w:multiLevelType w:val="hybridMultilevel"/>
    <w:tmpl w:val="19C2AC4E"/>
    <w:lvl w:ilvl="0" w:tplc="BFDE5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53912"/>
    <w:multiLevelType w:val="hybridMultilevel"/>
    <w:tmpl w:val="21FAC0E0"/>
    <w:lvl w:ilvl="0" w:tplc="2DE4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0C3F0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 w:tplc="8A8A4A58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A44A3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2E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A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1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C8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769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126AF"/>
    <w:multiLevelType w:val="hybridMultilevel"/>
    <w:tmpl w:val="A69E8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B5A4A"/>
    <w:multiLevelType w:val="hybridMultilevel"/>
    <w:tmpl w:val="35380BE0"/>
    <w:lvl w:ilvl="0" w:tplc="CFB0399E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spacing w:val="-4"/>
        <w:w w:val="100"/>
        <w:sz w:val="18"/>
        <w:szCs w:val="18"/>
        <w:lang w:val="en-AU" w:eastAsia="en-AU" w:bidi="en-AU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1767F9"/>
    <w:multiLevelType w:val="hybridMultilevel"/>
    <w:tmpl w:val="07DCF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73A54"/>
    <w:multiLevelType w:val="hybridMultilevel"/>
    <w:tmpl w:val="E0ACE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6F273E"/>
    <w:multiLevelType w:val="hybridMultilevel"/>
    <w:tmpl w:val="6A546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E2541"/>
    <w:multiLevelType w:val="hybridMultilevel"/>
    <w:tmpl w:val="CE74F3EC"/>
    <w:lvl w:ilvl="0" w:tplc="79D8CF7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24E6E"/>
    <w:multiLevelType w:val="hybridMultilevel"/>
    <w:tmpl w:val="33FE2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526C5"/>
    <w:multiLevelType w:val="hybridMultilevel"/>
    <w:tmpl w:val="FFF04360"/>
    <w:lvl w:ilvl="0" w:tplc="441E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D61C4"/>
    <w:multiLevelType w:val="hybridMultilevel"/>
    <w:tmpl w:val="C19C2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B2AB2"/>
    <w:multiLevelType w:val="hybridMultilevel"/>
    <w:tmpl w:val="54FA6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52A6"/>
    <w:multiLevelType w:val="hybridMultilevel"/>
    <w:tmpl w:val="F0BCEC94"/>
    <w:lvl w:ilvl="0" w:tplc="B10A5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20"/>
  </w:num>
  <w:num w:numId="5">
    <w:abstractNumId w:val="26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17"/>
  </w:num>
  <w:num w:numId="15">
    <w:abstractNumId w:val="25"/>
  </w:num>
  <w:num w:numId="16">
    <w:abstractNumId w:val="15"/>
  </w:num>
  <w:num w:numId="17">
    <w:abstractNumId w:val="18"/>
  </w:num>
  <w:num w:numId="18">
    <w:abstractNumId w:val="5"/>
  </w:num>
  <w:num w:numId="19">
    <w:abstractNumId w:val="23"/>
  </w:num>
  <w:num w:numId="20">
    <w:abstractNumId w:val="10"/>
  </w:num>
  <w:num w:numId="21">
    <w:abstractNumId w:val="2"/>
  </w:num>
  <w:num w:numId="22">
    <w:abstractNumId w:val="4"/>
  </w:num>
  <w:num w:numId="23">
    <w:abstractNumId w:val="9"/>
  </w:num>
  <w:num w:numId="24">
    <w:abstractNumId w:val="22"/>
  </w:num>
  <w:num w:numId="25">
    <w:abstractNumId w:val="13"/>
  </w:num>
  <w:num w:numId="26">
    <w:abstractNumId w:val="27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71"/>
    <w:rsid w:val="000D28BE"/>
    <w:rsid w:val="002732A0"/>
    <w:rsid w:val="002E19AC"/>
    <w:rsid w:val="003F68DC"/>
    <w:rsid w:val="00400345"/>
    <w:rsid w:val="0045735A"/>
    <w:rsid w:val="004B3B85"/>
    <w:rsid w:val="004E5977"/>
    <w:rsid w:val="004F0B61"/>
    <w:rsid w:val="005465E4"/>
    <w:rsid w:val="006938C3"/>
    <w:rsid w:val="006A2F58"/>
    <w:rsid w:val="006B5880"/>
    <w:rsid w:val="00707031"/>
    <w:rsid w:val="00712605"/>
    <w:rsid w:val="00754C5D"/>
    <w:rsid w:val="008303F5"/>
    <w:rsid w:val="00881E8F"/>
    <w:rsid w:val="00921725"/>
    <w:rsid w:val="009404D0"/>
    <w:rsid w:val="0096061C"/>
    <w:rsid w:val="00A45A3B"/>
    <w:rsid w:val="00A46848"/>
    <w:rsid w:val="00B310C7"/>
    <w:rsid w:val="00B72A71"/>
    <w:rsid w:val="00B74DBA"/>
    <w:rsid w:val="00C850E3"/>
    <w:rsid w:val="00D956A9"/>
    <w:rsid w:val="00DD489E"/>
    <w:rsid w:val="00E838A1"/>
    <w:rsid w:val="00F74CA4"/>
    <w:rsid w:val="00F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6A41C4"/>
  <w15:chartTrackingRefBased/>
  <w15:docId w15:val="{860B6FEB-297C-42C0-97F1-A172423F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B72A71"/>
    <w:pPr>
      <w:spacing w:before="240" w:after="120" w:line="288" w:lineRule="auto"/>
    </w:pPr>
    <w:rPr>
      <w:rFonts w:ascii="Montserrat" w:hAnsi="Montserrat"/>
      <w:sz w:val="20"/>
      <w:szCs w:val="24"/>
    </w:rPr>
  </w:style>
  <w:style w:type="paragraph" w:styleId="Heading3">
    <w:name w:val="heading 3"/>
    <w:aliases w:val="ŠHeading 3"/>
    <w:basedOn w:val="Normal"/>
    <w:next w:val="Normal"/>
    <w:link w:val="Heading3Char"/>
    <w:uiPriority w:val="9"/>
    <w:qFormat/>
    <w:rsid w:val="00B72A7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60" w:line="240" w:lineRule="auto"/>
      <w:outlineLvl w:val="2"/>
    </w:pPr>
    <w:rPr>
      <w:rFonts w:eastAsia="SimSun" w:cs="Times New Roman"/>
      <w:b/>
      <w:bCs/>
      <w:color w:val="1C428A"/>
      <w:sz w:val="32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ŠHeading 3 Char"/>
    <w:basedOn w:val="DefaultParagraphFont"/>
    <w:link w:val="Heading3"/>
    <w:uiPriority w:val="9"/>
    <w:rsid w:val="00B72A71"/>
    <w:rPr>
      <w:rFonts w:ascii="Montserrat" w:eastAsia="SimSun" w:hAnsi="Montserrat" w:cs="Times New Roman"/>
      <w:b/>
      <w:bCs/>
      <w:color w:val="1C428A"/>
      <w:sz w:val="32"/>
      <w:szCs w:val="40"/>
    </w:rPr>
  </w:style>
  <w:style w:type="character" w:styleId="Hyperlink">
    <w:name w:val="Hyperlink"/>
    <w:aliases w:val="ŠHyperlink"/>
    <w:basedOn w:val="DefaultParagraphFont"/>
    <w:uiPriority w:val="99"/>
    <w:rsid w:val="00B72A71"/>
    <w:rPr>
      <w:color w:val="2F5496" w:themeColor="accent1" w:themeShade="BF"/>
      <w:u w:val="single"/>
    </w:rPr>
  </w:style>
  <w:style w:type="table" w:customStyle="1" w:styleId="Tableheader">
    <w:name w:val="ŠTable header"/>
    <w:basedOn w:val="TableNormal"/>
    <w:uiPriority w:val="99"/>
    <w:rsid w:val="00B72A71"/>
    <w:pPr>
      <w:keepNext/>
      <w:widowControl w:val="0"/>
      <w:spacing w:before="240" w:after="120" w:line="288" w:lineRule="auto"/>
    </w:pPr>
    <w:rPr>
      <w:rFonts w:ascii="Arial" w:hAnsi="Arial"/>
      <w:sz w:val="20"/>
      <w:szCs w:val="24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jc w:val="left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Bullet2">
    <w:name w:val="List Bullet 2"/>
    <w:aliases w:val="Š List bullet 2,ŠList 2 bullet"/>
    <w:basedOn w:val="Normal"/>
    <w:uiPriority w:val="14"/>
    <w:qFormat/>
    <w:rsid w:val="00B72A71"/>
    <w:pPr>
      <w:numPr>
        <w:ilvl w:val="1"/>
        <w:numId w:val="1"/>
      </w:numPr>
      <w:tabs>
        <w:tab w:val="left" w:pos="1134"/>
      </w:tabs>
      <w:snapToGrid w:val="0"/>
      <w:spacing w:before="120" w:line="264" w:lineRule="auto"/>
      <w:contextualSpacing/>
    </w:pPr>
    <w:rPr>
      <w:rFonts w:eastAsia="SimSun" w:cs="Times New Roman"/>
    </w:rPr>
  </w:style>
  <w:style w:type="character" w:styleId="Strong">
    <w:name w:val="Strong"/>
    <w:aliases w:val="ŠStrong emphasis,ŠStrong bold"/>
    <w:basedOn w:val="DefaultParagraphFont"/>
    <w:uiPriority w:val="22"/>
    <w:qFormat/>
    <w:rsid w:val="00B72A71"/>
    <w:rPr>
      <w:rFonts w:ascii="Montserrat" w:hAnsi="Montserrat"/>
      <w:b/>
      <w:bCs/>
      <w:i w:val="0"/>
      <w:iCs w:val="0"/>
      <w:noProof w:val="0"/>
      <w:lang w:val="en-AU"/>
    </w:rPr>
  </w:style>
  <w:style w:type="paragraph" w:styleId="ListBullet">
    <w:name w:val="List Bullet"/>
    <w:aliases w:val="ŠList 1 Bullet,ŠList 1 bullet"/>
    <w:basedOn w:val="Normal"/>
    <w:uiPriority w:val="12"/>
    <w:qFormat/>
    <w:rsid w:val="00B72A71"/>
    <w:pPr>
      <w:numPr>
        <w:numId w:val="2"/>
      </w:numPr>
      <w:spacing w:before="120" w:line="264" w:lineRule="auto"/>
    </w:pPr>
  </w:style>
  <w:style w:type="paragraph" w:styleId="BodyText">
    <w:name w:val="Body Text"/>
    <w:basedOn w:val="Normal"/>
    <w:link w:val="BodyTextChar"/>
    <w:uiPriority w:val="1"/>
    <w:qFormat/>
    <w:rsid w:val="00B72A7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sz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B72A71"/>
    <w:rPr>
      <w:rFonts w:ascii="Arial" w:eastAsia="Arial" w:hAnsi="Arial" w:cs="Arial"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B72A71"/>
    <w:pPr>
      <w:widowControl w:val="0"/>
      <w:autoSpaceDE w:val="0"/>
      <w:autoSpaceDN w:val="0"/>
      <w:spacing w:before="122" w:line="240" w:lineRule="auto"/>
      <w:ind w:left="109"/>
    </w:pPr>
    <w:rPr>
      <w:rFonts w:ascii="Arial" w:eastAsia="Arial" w:hAnsi="Arial" w:cs="Arial"/>
      <w:sz w:val="22"/>
      <w:szCs w:val="22"/>
      <w:lang w:val="en-US" w:bidi="en-US"/>
    </w:rPr>
  </w:style>
  <w:style w:type="paragraph" w:styleId="ListParagraph">
    <w:name w:val="List Paragraph"/>
    <w:basedOn w:val="Normal"/>
    <w:uiPriority w:val="1"/>
    <w:qFormat/>
    <w:rsid w:val="00B72A71"/>
    <w:pPr>
      <w:spacing w:before="0" w:after="160" w:line="259" w:lineRule="auto"/>
      <w:ind w:left="720"/>
      <w:contextualSpacing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72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A71"/>
    <w:rPr>
      <w:rFonts w:ascii="Montserrat" w:hAnsi="Montserrat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A71"/>
    <w:rPr>
      <w:rFonts w:ascii="Montserrat" w:hAnsi="Montserrat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345"/>
    <w:rPr>
      <w:rFonts w:ascii="Segoe UI" w:hAnsi="Segoe UI" w:cs="Segoe UI"/>
      <w:sz w:val="18"/>
      <w:szCs w:val="18"/>
    </w:rPr>
  </w:style>
  <w:style w:type="character" w:customStyle="1" w:styleId="color-dark-green">
    <w:name w:val="color-dark-green"/>
    <w:basedOn w:val="DefaultParagraphFont"/>
    <w:rsid w:val="003F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equella.det.nsw.edu.au/file/a240a1ff-d3e3-4883-92b4-a3591f4e12d7/1/leading-and-operating-department-preschool-guidelin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nsw.gov.au/view/html/inforce/current/sl-2011-0653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acecqa.gov.au/resources/supporting-materials/infosheet/safe-sleep-and-rest-pract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equella.det.nsw.edu.au/file/b12d1567-2993-420f-8b20-a1b2577d5213/1/preschool-sleep-and-rest-guideline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73A4D62B94C4AAA86D2DE269666EC" ma:contentTypeVersion="13" ma:contentTypeDescription="Create a new document." ma:contentTypeScope="" ma:versionID="716a089ba09d70a4da6e1848dc790471">
  <xsd:schema xmlns:xsd="http://www.w3.org/2001/XMLSchema" xmlns:xs="http://www.w3.org/2001/XMLSchema" xmlns:p="http://schemas.microsoft.com/office/2006/metadata/properties" xmlns:ns2="b6280990-bf78-404a-9596-03bec5c8888a" xmlns:ns3="9681c902-b759-4be8-aac5-e83be7bedba2" targetNamespace="http://schemas.microsoft.com/office/2006/metadata/properties" ma:root="true" ma:fieldsID="bcd2146929326786e01806e3f4a3d4fb" ns2:_="" ns3:_="">
    <xsd:import namespace="b6280990-bf78-404a-9596-03bec5c8888a"/>
    <xsd:import namespace="9681c902-b759-4be8-aac5-e83be7bedb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80990-bf78-404a-9596-03bec5c8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c902-b759-4be8-aac5-e83be7bedba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554b484-8c43-442a-aa75-b7b4c0f5d542}" ma:internalName="TaxCatchAll" ma:showField="CatchAllData" ma:web="9681c902-b759-4be8-aac5-e83be7bed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6280990-bf78-404a-9596-03bec5c8888a" xsi:nil="true"/>
    <TaxCatchAll xmlns="9681c902-b759-4be8-aac5-e83be7bedba2" xsi:nil="true"/>
    <lcf76f155ced4ddcb4097134ff3c332f xmlns="b6280990-bf78-404a-9596-03bec5c888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FF0FE4-2A85-43BF-9B41-1D90B5C723F4}"/>
</file>

<file path=customXml/itemProps2.xml><?xml version="1.0" encoding="utf-8"?>
<ds:datastoreItem xmlns:ds="http://schemas.openxmlformats.org/officeDocument/2006/customXml" ds:itemID="{B8201BB3-E92F-4E76-AFC5-89F3C658C1F5}"/>
</file>

<file path=customXml/itemProps3.xml><?xml version="1.0" encoding="utf-8"?>
<ds:datastoreItem xmlns:ds="http://schemas.openxmlformats.org/officeDocument/2006/customXml" ds:itemID="{ECAD6E8B-861D-463E-A402-E0785D033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Roalfe</dc:creator>
  <cp:keywords/>
  <dc:description/>
  <cp:lastModifiedBy>Emily Roalfe</cp:lastModifiedBy>
  <cp:revision>3</cp:revision>
  <cp:lastPrinted>2022-04-28T03:16:00Z</cp:lastPrinted>
  <dcterms:created xsi:type="dcterms:W3CDTF">2022-04-28T03:19:00Z</dcterms:created>
  <dcterms:modified xsi:type="dcterms:W3CDTF">2022-04-28T03:39:00Z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0x010100CCA73A4D62B94C4AAA86D2DE269666EC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